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4E" w:rsidRDefault="0075554E" w:rsidP="0075554E">
      <w:pPr>
        <w:adjustRightInd w:val="0"/>
        <w:snapToGrid w:val="0"/>
        <w:spacing w:line="590" w:lineRule="exact"/>
        <w:rPr>
          <w:b/>
          <w:bCs/>
          <w:szCs w:val="32"/>
        </w:rPr>
      </w:pPr>
      <w:r>
        <w:rPr>
          <w:rFonts w:eastAsia="黑体"/>
          <w:szCs w:val="32"/>
        </w:rPr>
        <w:t>附件</w:t>
      </w:r>
    </w:p>
    <w:p w:rsidR="0075554E" w:rsidRDefault="0075554E" w:rsidP="0075554E">
      <w:pPr>
        <w:spacing w:line="590" w:lineRule="exact"/>
        <w:ind w:firstLineChars="200" w:firstLine="640"/>
        <w:rPr>
          <w:szCs w:val="32"/>
        </w:rPr>
      </w:pPr>
    </w:p>
    <w:p w:rsidR="0075554E" w:rsidRDefault="0075554E" w:rsidP="0075554E">
      <w:pPr>
        <w:spacing w:line="590" w:lineRule="exact"/>
        <w:jc w:val="center"/>
        <w:rPr>
          <w:rFonts w:eastAsia="方正书宋简体"/>
          <w:b/>
          <w:sz w:val="44"/>
          <w:szCs w:val="44"/>
        </w:rPr>
      </w:pPr>
      <w:r>
        <w:rPr>
          <w:rFonts w:eastAsia="方正书宋简体" w:hint="eastAsia"/>
          <w:b/>
          <w:sz w:val="44"/>
          <w:szCs w:val="44"/>
        </w:rPr>
        <w:t>2020</w:t>
      </w:r>
      <w:r>
        <w:rPr>
          <w:rFonts w:eastAsia="方正书宋简体"/>
          <w:b/>
          <w:sz w:val="44"/>
          <w:szCs w:val="44"/>
        </w:rPr>
        <w:t>年度浙江省民政政策理论研究</w:t>
      </w:r>
    </w:p>
    <w:p w:rsidR="0075554E" w:rsidRDefault="0075554E" w:rsidP="0075554E">
      <w:pPr>
        <w:spacing w:line="720" w:lineRule="exact"/>
        <w:jc w:val="center"/>
        <w:rPr>
          <w:rFonts w:eastAsia="方正书宋简体"/>
          <w:b/>
          <w:sz w:val="44"/>
          <w:szCs w:val="44"/>
        </w:rPr>
      </w:pPr>
      <w:r>
        <w:rPr>
          <w:rFonts w:eastAsia="方正书宋简体"/>
          <w:b/>
          <w:sz w:val="44"/>
          <w:szCs w:val="44"/>
        </w:rPr>
        <w:t>规划课题立项名单</w:t>
      </w:r>
    </w:p>
    <w:p w:rsidR="0075554E" w:rsidRDefault="0075554E" w:rsidP="0075554E">
      <w:pPr>
        <w:spacing w:line="590" w:lineRule="exact"/>
        <w:ind w:firstLineChars="200" w:firstLine="640"/>
        <w:rPr>
          <w:rFonts w:eastAsia="黑体"/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3"/>
        <w:gridCol w:w="4169"/>
        <w:gridCol w:w="894"/>
        <w:gridCol w:w="2139"/>
      </w:tblGrid>
      <w:tr w:rsidR="0075554E" w:rsidTr="007226C7">
        <w:trPr>
          <w:trHeight w:val="454"/>
          <w:tblHeader/>
          <w:jc w:val="center"/>
        </w:trPr>
        <w:tc>
          <w:tcPr>
            <w:tcW w:w="1643" w:type="dxa"/>
            <w:vAlign w:val="center"/>
          </w:tcPr>
          <w:p w:rsidR="0075554E" w:rsidRDefault="0075554E" w:rsidP="007226C7">
            <w:pPr>
              <w:widowControl/>
              <w:jc w:val="center"/>
              <w:rPr>
                <w:rFonts w:ascii="黑体" w:eastAsia="黑体"/>
                <w:bCs/>
                <w:kern w:val="0"/>
                <w:sz w:val="24"/>
              </w:rPr>
            </w:pPr>
            <w:r>
              <w:rPr>
                <w:rFonts w:ascii="黑体" w:eastAsia="黑体" w:hint="eastAsia"/>
                <w:bCs/>
                <w:kern w:val="0"/>
                <w:sz w:val="24"/>
              </w:rPr>
              <w:t>编  号</w:t>
            </w:r>
          </w:p>
        </w:tc>
        <w:tc>
          <w:tcPr>
            <w:tcW w:w="4169" w:type="dxa"/>
            <w:vAlign w:val="center"/>
          </w:tcPr>
          <w:p w:rsidR="0075554E" w:rsidRDefault="0075554E" w:rsidP="007226C7">
            <w:pPr>
              <w:widowControl/>
              <w:jc w:val="center"/>
              <w:rPr>
                <w:rFonts w:ascii="黑体" w:eastAsia="黑体"/>
                <w:bCs/>
                <w:kern w:val="0"/>
                <w:sz w:val="24"/>
              </w:rPr>
            </w:pPr>
            <w:r>
              <w:rPr>
                <w:rFonts w:ascii="黑体" w:eastAsia="黑体" w:hint="eastAsia"/>
                <w:bCs/>
                <w:kern w:val="0"/>
                <w:sz w:val="24"/>
              </w:rPr>
              <w:t>课 题 名 称</w:t>
            </w:r>
          </w:p>
        </w:tc>
        <w:tc>
          <w:tcPr>
            <w:tcW w:w="894" w:type="dxa"/>
            <w:vAlign w:val="center"/>
          </w:tcPr>
          <w:p w:rsidR="0075554E" w:rsidRDefault="0075554E" w:rsidP="007226C7">
            <w:pPr>
              <w:widowControl/>
              <w:jc w:val="center"/>
              <w:rPr>
                <w:rFonts w:ascii="黑体" w:eastAsia="黑体"/>
                <w:bCs/>
                <w:kern w:val="0"/>
                <w:sz w:val="24"/>
              </w:rPr>
            </w:pPr>
            <w:r>
              <w:rPr>
                <w:rFonts w:ascii="黑体" w:eastAsia="黑体" w:hint="eastAsia"/>
                <w:bCs/>
                <w:kern w:val="0"/>
                <w:sz w:val="24"/>
              </w:rPr>
              <w:t>负责人</w:t>
            </w:r>
          </w:p>
        </w:tc>
        <w:tc>
          <w:tcPr>
            <w:tcW w:w="2139" w:type="dxa"/>
            <w:vAlign w:val="center"/>
          </w:tcPr>
          <w:p w:rsidR="0075554E" w:rsidRDefault="0075554E" w:rsidP="007226C7">
            <w:pPr>
              <w:widowControl/>
              <w:jc w:val="center"/>
              <w:rPr>
                <w:rFonts w:ascii="黑体" w:eastAsia="黑体"/>
                <w:bCs/>
                <w:kern w:val="0"/>
                <w:sz w:val="24"/>
              </w:rPr>
            </w:pPr>
            <w:r>
              <w:rPr>
                <w:rFonts w:ascii="黑体" w:eastAsia="黑体" w:hint="eastAsia"/>
                <w:bCs/>
                <w:kern w:val="0"/>
                <w:sz w:val="24"/>
              </w:rPr>
              <w:t>承担单位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KT202001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推进新时代浙江民政事业高质量发展的对策研究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姚美琴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杭州电子科技大学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KT202002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新时代建立减缓相对贫困长效机制的浙江探索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赵洪山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杭州职业技术学院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KT202003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新时期财政支出管控趋严形势下相对贫困长效救助机制研究</w:t>
            </w:r>
            <w:r w:rsidRPr="00AA34F5">
              <w:rPr>
                <w:rFonts w:eastAsia="仿宋"/>
                <w:sz w:val="24"/>
              </w:rPr>
              <w:t>——</w:t>
            </w:r>
            <w:r w:rsidRPr="00AA34F5">
              <w:rPr>
                <w:rFonts w:eastAsia="仿宋"/>
                <w:sz w:val="24"/>
              </w:rPr>
              <w:t>基于海盐县近年大救助工作实践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梅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B22006">
              <w:rPr>
                <w:rFonts w:eastAsia="仿宋"/>
                <w:sz w:val="24"/>
              </w:rPr>
              <w:t>春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海盐县民政局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KT202004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新时代建立职业教育助力减缓相对贫困的长效机制研究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郭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B22006">
              <w:rPr>
                <w:rFonts w:eastAsia="仿宋"/>
                <w:sz w:val="24"/>
              </w:rPr>
              <w:t>橙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浙江经济职业技术学院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KT202005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浙江儿童社会保护体系建设的理论建构与实践路径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袁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B22006">
              <w:rPr>
                <w:rFonts w:eastAsia="仿宋"/>
                <w:sz w:val="24"/>
              </w:rPr>
              <w:t>园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浙江理工大学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KT202006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浅析构建多维度救助体系下的儿童保障机制</w:t>
            </w:r>
            <w:r w:rsidRPr="00AA34F5">
              <w:rPr>
                <w:rFonts w:eastAsia="仿宋"/>
                <w:sz w:val="24"/>
              </w:rPr>
              <w:t>——</w:t>
            </w:r>
            <w:r w:rsidRPr="00AA34F5">
              <w:rPr>
                <w:rFonts w:eastAsia="仿宋"/>
                <w:sz w:val="24"/>
              </w:rPr>
              <w:t>以宁波市海曙区为例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蔡幼琴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宁波市海曙区民政局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KT202007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建立与浙江经济社会发展相适应的儿童福利保障制度研究</w:t>
            </w:r>
            <w:r w:rsidRPr="00AA34F5">
              <w:rPr>
                <w:rFonts w:eastAsia="仿宋"/>
                <w:sz w:val="24"/>
              </w:rPr>
              <w:t>——</w:t>
            </w:r>
            <w:r w:rsidRPr="00AA34F5">
              <w:rPr>
                <w:rFonts w:eastAsia="仿宋"/>
                <w:sz w:val="24"/>
              </w:rPr>
              <w:t>以残疾儿童康复为例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王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B22006">
              <w:rPr>
                <w:rFonts w:eastAsia="仿宋"/>
                <w:sz w:val="24"/>
              </w:rPr>
              <w:t>臣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浙江康复医院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KT202008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复合型社区治理共同体发展研究：基于上城经验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徐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B22006">
              <w:rPr>
                <w:rFonts w:eastAsia="仿宋"/>
                <w:sz w:val="24"/>
              </w:rPr>
              <w:t>珣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浙江工商大学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KT202009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后疫情时代新型社区共同体建构研究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闫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B22006">
              <w:rPr>
                <w:rFonts w:eastAsia="仿宋"/>
                <w:sz w:val="24"/>
              </w:rPr>
              <w:t>涛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浙江工商大学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KT202010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未来社区美好生活的百姓期待及治理路径研究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疏礼兵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浙大宁波理工学院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KT202011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新时代城市社区共建共治共享治理格局实现机制研究</w:t>
            </w:r>
          </w:p>
        </w:tc>
        <w:tc>
          <w:tcPr>
            <w:tcW w:w="894" w:type="dxa"/>
            <w:vAlign w:val="center"/>
          </w:tcPr>
          <w:p w:rsidR="0075554E" w:rsidRPr="00B22006" w:rsidRDefault="007301D8" w:rsidP="007226C7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王</w:t>
            </w:r>
            <w:r w:rsidR="0075554E">
              <w:rPr>
                <w:rFonts w:eastAsia="仿宋" w:hint="eastAsia"/>
                <w:sz w:val="24"/>
              </w:rPr>
              <w:t xml:space="preserve">  </w:t>
            </w:r>
            <w:r w:rsidR="0075554E" w:rsidRPr="00B22006">
              <w:rPr>
                <w:rFonts w:eastAsia="仿宋"/>
                <w:sz w:val="24"/>
              </w:rPr>
              <w:t>晨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浙大城市学院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KT202012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乡村振兴背景下村务监督的有效性研究</w:t>
            </w:r>
            <w:r w:rsidRPr="00AA34F5">
              <w:rPr>
                <w:rFonts w:eastAsia="仿宋"/>
                <w:sz w:val="24"/>
              </w:rPr>
              <w:t>——</w:t>
            </w:r>
            <w:r w:rsidRPr="00AA34F5">
              <w:rPr>
                <w:rFonts w:eastAsia="仿宋"/>
                <w:sz w:val="24"/>
              </w:rPr>
              <w:t>以浙江省武义县为例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沈费伟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杭州师范大学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KT202013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未来社区空间的数字化应急体系构建与创新设计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王春娟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嘉兴学院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KT202014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社区治理体制机制创新研究</w:t>
            </w:r>
            <w:r w:rsidRPr="00AA34F5">
              <w:rPr>
                <w:rFonts w:eastAsia="仿宋"/>
                <w:sz w:val="24"/>
              </w:rPr>
              <w:t>——</w:t>
            </w:r>
            <w:r w:rsidRPr="00AA34F5">
              <w:rPr>
                <w:rFonts w:eastAsia="仿宋"/>
                <w:sz w:val="24"/>
              </w:rPr>
              <w:t>以宁波为例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周忠贤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宁波市民政局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ZM</w:t>
            </w:r>
            <w:r w:rsidRPr="001B50D4">
              <w:rPr>
                <w:color w:val="000000"/>
                <w:sz w:val="24"/>
              </w:rPr>
              <w:t>KT202015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共建共治共享视域下社会工作创新社区治理机制的路径研究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何晓霞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台州市民政局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KT202016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推进社区治理现代化打造未来治理场景研究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戚建江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慈溪市民政局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KT202017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新时代社区治理体制机制创新研究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沈自强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长兴县民政局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KT202018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“</w:t>
            </w:r>
            <w:r w:rsidRPr="00AA34F5">
              <w:rPr>
                <w:rFonts w:eastAsia="仿宋"/>
                <w:sz w:val="24"/>
              </w:rPr>
              <w:t>三社联动</w:t>
            </w:r>
            <w:r w:rsidRPr="00AA34F5">
              <w:rPr>
                <w:rFonts w:eastAsia="仿宋"/>
                <w:sz w:val="24"/>
              </w:rPr>
              <w:t>”</w:t>
            </w:r>
            <w:r w:rsidRPr="00AA34F5">
              <w:rPr>
                <w:rFonts w:eastAsia="仿宋"/>
                <w:sz w:val="24"/>
              </w:rPr>
              <w:t>推进新时代城市社区治理创新研究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吴学刚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嵊州市民政局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KT202019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党建引领下的基层社区治理智能化提升路径研究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徐骏骅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浙江同济科技职业学院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KT202020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新时代社区治理体制机制创新研究</w:t>
            </w:r>
            <w:r w:rsidRPr="00AA34F5">
              <w:rPr>
                <w:rFonts w:eastAsia="仿宋"/>
                <w:sz w:val="24"/>
              </w:rPr>
              <w:t>——</w:t>
            </w:r>
            <w:r w:rsidRPr="00AA34F5">
              <w:rPr>
                <w:rFonts w:eastAsia="仿宋"/>
                <w:sz w:val="24"/>
              </w:rPr>
              <w:t>以湖州市织里镇为例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王荣德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湖州师范学院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KT202021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城乡一体化背景下综合型社区治理模式及对策创新研究</w:t>
            </w:r>
            <w:r w:rsidRPr="00AA34F5">
              <w:rPr>
                <w:rFonts w:eastAsia="仿宋"/>
                <w:sz w:val="24"/>
              </w:rPr>
              <w:t>——</w:t>
            </w:r>
            <w:r w:rsidRPr="00AA34F5">
              <w:rPr>
                <w:rFonts w:eastAsia="仿宋"/>
                <w:sz w:val="24"/>
              </w:rPr>
              <w:t>以宁波市为例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胡志伟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宁波城市职业技术学院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KT202022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5G</w:t>
            </w:r>
            <w:r w:rsidRPr="00AA34F5">
              <w:rPr>
                <w:rFonts w:eastAsia="仿宋"/>
                <w:sz w:val="24"/>
              </w:rPr>
              <w:t>时代智慧社区公共服务供给模式优化研究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韩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B22006">
              <w:rPr>
                <w:rFonts w:eastAsia="仿宋"/>
                <w:sz w:val="24"/>
              </w:rPr>
              <w:t>飞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义乌工商职业技术学院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KT202023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基于</w:t>
            </w:r>
            <w:r w:rsidRPr="00AA34F5">
              <w:rPr>
                <w:rFonts w:eastAsia="仿宋"/>
                <w:sz w:val="24"/>
              </w:rPr>
              <w:t>“</w:t>
            </w:r>
            <w:r w:rsidRPr="00AA34F5">
              <w:rPr>
                <w:rFonts w:eastAsia="仿宋"/>
                <w:sz w:val="24"/>
              </w:rPr>
              <w:t>邻里治理</w:t>
            </w:r>
            <w:r w:rsidRPr="00AA34F5">
              <w:rPr>
                <w:rFonts w:eastAsia="仿宋"/>
                <w:sz w:val="24"/>
              </w:rPr>
              <w:t>”</w:t>
            </w:r>
            <w:r w:rsidRPr="00AA34F5">
              <w:rPr>
                <w:rFonts w:eastAsia="仿宋"/>
                <w:sz w:val="24"/>
              </w:rPr>
              <w:t>的未来社区场景化创新研究</w:t>
            </w:r>
            <w:r w:rsidRPr="00AA34F5">
              <w:rPr>
                <w:rFonts w:eastAsia="仿宋"/>
                <w:sz w:val="24"/>
              </w:rPr>
              <w:t>——</w:t>
            </w:r>
            <w:r w:rsidRPr="00AA34F5">
              <w:rPr>
                <w:rFonts w:eastAsia="仿宋"/>
                <w:sz w:val="24"/>
              </w:rPr>
              <w:t>以始版桥社区为例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闵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B22006">
              <w:rPr>
                <w:rFonts w:eastAsia="仿宋"/>
                <w:sz w:val="24"/>
              </w:rPr>
              <w:t>颜</w:t>
            </w:r>
          </w:p>
        </w:tc>
        <w:tc>
          <w:tcPr>
            <w:tcW w:w="2139" w:type="dxa"/>
            <w:vAlign w:val="center"/>
          </w:tcPr>
          <w:p w:rsidR="0075554E" w:rsidRPr="00B22006" w:rsidRDefault="007C5417" w:rsidP="007226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杭州</w:t>
            </w:r>
            <w:bookmarkStart w:id="0" w:name="_GoBack"/>
            <w:bookmarkEnd w:id="0"/>
            <w:r w:rsidR="0075554E" w:rsidRPr="00B22006">
              <w:rPr>
                <w:sz w:val="24"/>
              </w:rPr>
              <w:t>中国社区建设展示中心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KT202024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探究社会组织在基层社会治理中的作用及其机制</w:t>
            </w:r>
            <w:r w:rsidRPr="00AA34F5">
              <w:rPr>
                <w:rFonts w:eastAsia="仿宋"/>
                <w:sz w:val="24"/>
              </w:rPr>
              <w:t>——</w:t>
            </w:r>
            <w:r w:rsidRPr="00AA34F5">
              <w:rPr>
                <w:rFonts w:eastAsia="仿宋"/>
                <w:sz w:val="24"/>
              </w:rPr>
              <w:t>以</w:t>
            </w:r>
            <w:r w:rsidRPr="00AA34F5">
              <w:rPr>
                <w:rFonts w:eastAsia="仿宋"/>
                <w:sz w:val="24"/>
              </w:rPr>
              <w:t>“</w:t>
            </w:r>
            <w:r w:rsidRPr="00AA34F5">
              <w:rPr>
                <w:rFonts w:eastAsia="仿宋"/>
                <w:sz w:val="24"/>
              </w:rPr>
              <w:t>武林大妈</w:t>
            </w:r>
            <w:r w:rsidRPr="00AA34F5">
              <w:rPr>
                <w:rFonts w:eastAsia="仿宋"/>
                <w:sz w:val="24"/>
              </w:rPr>
              <w:t>”</w:t>
            </w:r>
            <w:r w:rsidRPr="00AA34F5">
              <w:rPr>
                <w:rFonts w:eastAsia="仿宋"/>
                <w:sz w:val="24"/>
              </w:rPr>
              <w:t>为例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严霄云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浙江工商大学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KT202025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社会组织参与基层社会治理的制度创新研究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金碧华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浙江理工大学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KT202026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社会组织培育：基于嘉兴</w:t>
            </w:r>
            <w:r w:rsidRPr="00AA34F5">
              <w:rPr>
                <w:rFonts w:eastAsia="仿宋"/>
                <w:sz w:val="24"/>
              </w:rPr>
              <w:t>“</w:t>
            </w:r>
            <w:r w:rsidRPr="00AA34F5">
              <w:rPr>
                <w:rFonts w:eastAsia="仿宋"/>
                <w:sz w:val="24"/>
              </w:rPr>
              <w:t>标准化</w:t>
            </w:r>
            <w:r w:rsidRPr="00AA34F5">
              <w:rPr>
                <w:rFonts w:eastAsia="仿宋"/>
                <w:sz w:val="24"/>
              </w:rPr>
              <w:t>”</w:t>
            </w:r>
            <w:r w:rsidRPr="00AA34F5">
              <w:rPr>
                <w:rFonts w:eastAsia="仿宋"/>
                <w:sz w:val="24"/>
              </w:rPr>
              <w:t>样本的研究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余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B22006">
              <w:rPr>
                <w:rFonts w:eastAsia="仿宋"/>
                <w:sz w:val="24"/>
              </w:rPr>
              <w:t>剑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浙江红船干部学院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KT202027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浙江省社会组织培育发展和能力提升研究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王冬敏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乐清市社会治理研究中心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KT202028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社区社会组织参与基层社会治理发展现状及对策建议</w:t>
            </w:r>
            <w:r w:rsidRPr="00AA34F5">
              <w:rPr>
                <w:rFonts w:eastAsia="仿宋"/>
                <w:sz w:val="24"/>
              </w:rPr>
              <w:t>——</w:t>
            </w:r>
            <w:r w:rsidRPr="00AA34F5">
              <w:rPr>
                <w:rFonts w:eastAsia="仿宋"/>
                <w:sz w:val="24"/>
              </w:rPr>
              <w:t>以金华市为例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金兆飞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金华市民政局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KT202029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社会组织参与基层社会治理标准化体系研究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殷满林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长兴县民政局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KT202030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社会组织发展规律和能力提升研究</w:t>
            </w:r>
            <w:r w:rsidRPr="00AA34F5">
              <w:rPr>
                <w:rFonts w:eastAsia="仿宋"/>
                <w:sz w:val="24"/>
              </w:rPr>
              <w:t>——</w:t>
            </w:r>
            <w:r w:rsidRPr="00AA34F5">
              <w:rPr>
                <w:rFonts w:eastAsia="仿宋"/>
                <w:sz w:val="24"/>
              </w:rPr>
              <w:t>基于宁波市镇海区的实证分析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夏卫东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宁波市镇海区民政局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KT202031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2020-2021</w:t>
            </w:r>
            <w:r w:rsidRPr="00AA34F5">
              <w:rPr>
                <w:rFonts w:eastAsia="仿宋"/>
                <w:sz w:val="24"/>
              </w:rPr>
              <w:t>浙江慈善事业发展状况评估与分析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袁彦鹏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浙大宁波理工学院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KT202032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浙江民营企业家慈善心理探究：一个基于实证的中介调节模型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张朦薇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浙江财经大学东方学院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KT202033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突发公共卫生事件背景下</w:t>
            </w:r>
            <w:r w:rsidRPr="00AA34F5">
              <w:rPr>
                <w:rFonts w:eastAsia="仿宋"/>
                <w:sz w:val="24"/>
              </w:rPr>
              <w:t>“</w:t>
            </w:r>
            <w:r w:rsidRPr="00AA34F5">
              <w:rPr>
                <w:rFonts w:eastAsia="仿宋"/>
                <w:sz w:val="24"/>
              </w:rPr>
              <w:t>互联网＋</w:t>
            </w:r>
            <w:r w:rsidRPr="00AA34F5">
              <w:rPr>
                <w:rFonts w:eastAsia="仿宋"/>
                <w:sz w:val="24"/>
              </w:rPr>
              <w:t>”</w:t>
            </w:r>
            <w:r w:rsidRPr="00AA34F5">
              <w:rPr>
                <w:rFonts w:eastAsia="仿宋"/>
                <w:sz w:val="24"/>
              </w:rPr>
              <w:t>慈善的应对策略研究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张群芳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浙江财经大学东方学院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ZM</w:t>
            </w:r>
            <w:r w:rsidRPr="001B50D4">
              <w:rPr>
                <w:color w:val="000000"/>
                <w:sz w:val="24"/>
              </w:rPr>
              <w:t>KT202034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新冠疫情防控中金融科技对慈善信托的强力支持研究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王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B22006">
              <w:rPr>
                <w:rFonts w:eastAsia="仿宋"/>
                <w:sz w:val="24"/>
              </w:rPr>
              <w:t>锐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浙江工商大学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KT202035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基于范蠡慈善理念的新时代慈善事业发展路径研究</w:t>
            </w:r>
            <w:r w:rsidRPr="00AA34F5">
              <w:rPr>
                <w:rFonts w:eastAsia="仿宋"/>
                <w:sz w:val="24"/>
              </w:rPr>
              <w:t>——</w:t>
            </w:r>
            <w:r w:rsidRPr="00AA34F5">
              <w:rPr>
                <w:rFonts w:eastAsia="仿宋"/>
                <w:sz w:val="24"/>
              </w:rPr>
              <w:t>以绍兴为例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李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B22006">
              <w:rPr>
                <w:rFonts w:eastAsia="仿宋"/>
                <w:sz w:val="24"/>
              </w:rPr>
              <w:t>芳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绍兴职业技术学院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KT202036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新时代金华慈善事业发展的问题及对策研究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邓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B22006">
              <w:rPr>
                <w:rFonts w:eastAsia="仿宋"/>
                <w:sz w:val="24"/>
              </w:rPr>
              <w:t>鹏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金华市民政局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KT202037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县域视角下社会工作参与社会治理的模式探究</w:t>
            </w:r>
            <w:r w:rsidRPr="00AA34F5">
              <w:rPr>
                <w:rFonts w:eastAsia="仿宋"/>
                <w:sz w:val="24"/>
              </w:rPr>
              <w:t>——</w:t>
            </w:r>
            <w:r w:rsidRPr="00AA34F5">
              <w:rPr>
                <w:rFonts w:eastAsia="仿宋"/>
                <w:sz w:val="24"/>
              </w:rPr>
              <w:t>以浙江海宁市为例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施旦旦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浙江财经大学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KT202038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社会工作助力基层党建的路径研究</w:t>
            </w:r>
            <w:r w:rsidRPr="00AA34F5">
              <w:rPr>
                <w:rFonts w:eastAsia="仿宋"/>
                <w:sz w:val="24"/>
              </w:rPr>
              <w:t>——</w:t>
            </w:r>
            <w:r w:rsidRPr="00AA34F5">
              <w:rPr>
                <w:rFonts w:eastAsia="仿宋"/>
                <w:sz w:val="24"/>
              </w:rPr>
              <w:t>以温州特色党建社工实践为例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姜迪清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温州市民政局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KT202039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后疫情背景下浙江特色健康社会工作和志愿服务策略研究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马洪波</w:t>
            </w:r>
          </w:p>
        </w:tc>
        <w:tc>
          <w:tcPr>
            <w:tcW w:w="2139" w:type="dxa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宁波市之江社会工作服务评估与服务中心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KT202040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疫情下浙江社区志愿者服务的调查研究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毛振华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浙江外国语学院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KT202041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新冠疫情下浙江工会志愿者保障机制研究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沈陈庚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杭州市总工会干部学校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KT202042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双创背景下公益创业的支持体系研究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温雷雷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浙江经济职业技术学院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KT202043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国际视野下养老机构监管机制的比较研究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方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B22006">
              <w:rPr>
                <w:rFonts w:eastAsia="仿宋"/>
                <w:sz w:val="24"/>
              </w:rPr>
              <w:t>浩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浙江外国语学院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KT202044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金华农村居家养老</w:t>
            </w:r>
            <w:r w:rsidRPr="00AA34F5">
              <w:rPr>
                <w:rFonts w:eastAsia="仿宋"/>
                <w:sz w:val="24"/>
              </w:rPr>
              <w:t>“</w:t>
            </w:r>
            <w:r w:rsidRPr="00AA34F5">
              <w:rPr>
                <w:rFonts w:eastAsia="仿宋"/>
                <w:sz w:val="24"/>
              </w:rPr>
              <w:t>金东模式</w:t>
            </w:r>
            <w:r w:rsidRPr="00AA34F5">
              <w:rPr>
                <w:rFonts w:eastAsia="仿宋"/>
                <w:sz w:val="24"/>
              </w:rPr>
              <w:t>”</w:t>
            </w:r>
            <w:r w:rsidRPr="00AA34F5">
              <w:rPr>
                <w:rFonts w:eastAsia="仿宋"/>
                <w:sz w:val="24"/>
              </w:rPr>
              <w:t>再升级对策研究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丰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B22006">
              <w:rPr>
                <w:rFonts w:eastAsia="仿宋"/>
                <w:sz w:val="24"/>
              </w:rPr>
              <w:t>辉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金华职业技术学院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KT202045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借鉴德国标准研究中国实用养老机构质量标准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泮昱钦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金华职业技术学院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KT202046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养老机构等级评定体系建设研究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刘效壮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宁波卫生职业技术学院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KT202047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突发公共卫生事件背景下民政康养机构应急管理方案研究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刘海洲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浙江康复医院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KT202048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康养服务体系创新实践研究</w:t>
            </w:r>
            <w:r w:rsidRPr="00AA34F5">
              <w:rPr>
                <w:rFonts w:eastAsia="仿宋"/>
                <w:sz w:val="24"/>
              </w:rPr>
              <w:t>——</w:t>
            </w:r>
            <w:r w:rsidRPr="00AA34F5">
              <w:rPr>
                <w:rFonts w:eastAsia="仿宋"/>
                <w:sz w:val="24"/>
              </w:rPr>
              <w:t>以绿康类家庭照护创新模式为例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卓永岳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浙江绿康老年科学技术研究所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KT202049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基于康养服务对象识别的老年人能力评估与康复评定结合研究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周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B22006">
              <w:rPr>
                <w:rFonts w:eastAsia="仿宋"/>
                <w:sz w:val="24"/>
              </w:rPr>
              <w:t>聪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浙江同济科技职业学院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KT202050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医养结合养老机构老年人衰弱、护理依赖与健康促进行为的相关性研究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沈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B22006">
              <w:rPr>
                <w:rFonts w:eastAsia="仿宋"/>
                <w:sz w:val="24"/>
              </w:rPr>
              <w:t>勤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浙江中医药大学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KT202051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医养结合机构老年人生活质量评价指标体系构建</w:t>
            </w:r>
            <w:r w:rsidRPr="00AA34F5">
              <w:rPr>
                <w:rFonts w:eastAsia="仿宋"/>
                <w:sz w:val="24"/>
              </w:rPr>
              <w:t>——</w:t>
            </w:r>
            <w:r w:rsidRPr="00AA34F5">
              <w:rPr>
                <w:rFonts w:eastAsia="仿宋"/>
                <w:sz w:val="24"/>
              </w:rPr>
              <w:t>以杭州市为例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马小琴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浙江中医药大学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KT202052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杭州市养老机构老年人膳食服务需求的调查研究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庄淑涵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浙江中医药大学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ZM</w:t>
            </w:r>
            <w:r w:rsidRPr="001B50D4">
              <w:rPr>
                <w:color w:val="000000"/>
                <w:sz w:val="24"/>
              </w:rPr>
              <w:t>KT202053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养老机构公办民营运作机制优化与创新研究</w:t>
            </w:r>
            <w:r w:rsidRPr="00AA34F5">
              <w:rPr>
                <w:rFonts w:eastAsia="仿宋"/>
                <w:sz w:val="24"/>
              </w:rPr>
              <w:t>——</w:t>
            </w:r>
            <w:r w:rsidRPr="00AA34F5">
              <w:rPr>
                <w:rFonts w:eastAsia="仿宋"/>
                <w:sz w:val="24"/>
              </w:rPr>
              <w:t>以浙江省淳安县为例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王振华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淳安县民政局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KT202054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居家安宁疗护影响因素调查研究</w:t>
            </w:r>
            <w:r w:rsidRPr="00AA34F5">
              <w:rPr>
                <w:rFonts w:eastAsia="仿宋"/>
                <w:sz w:val="24"/>
              </w:rPr>
              <w:t>——</w:t>
            </w:r>
            <w:r w:rsidRPr="00AA34F5">
              <w:rPr>
                <w:rFonts w:eastAsia="仿宋"/>
                <w:sz w:val="24"/>
              </w:rPr>
              <w:t>以鄞州区社区卫生服务中心为例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冯小君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宁波卫生职业技术学院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KT202055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老年人照料的康养护融合服务体系建设研究</w:t>
            </w:r>
            <w:r w:rsidRPr="00AA34F5">
              <w:rPr>
                <w:rFonts w:eastAsia="仿宋"/>
                <w:sz w:val="24"/>
              </w:rPr>
              <w:t>——</w:t>
            </w:r>
            <w:r w:rsidRPr="00AA34F5">
              <w:rPr>
                <w:rFonts w:eastAsia="仿宋"/>
                <w:sz w:val="24"/>
              </w:rPr>
              <w:t>以绍兴市为例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张宏声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绍兴市社会福利中心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KT202056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浙江省社区康养服务体系建设研究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邵思齐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浙江万里学院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KT202057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治理视阈下社区居家互助养老</w:t>
            </w:r>
            <w:r w:rsidRPr="00AA34F5">
              <w:rPr>
                <w:rFonts w:eastAsia="仿宋"/>
                <w:sz w:val="24"/>
              </w:rPr>
              <w:t>“</w:t>
            </w:r>
            <w:r w:rsidRPr="00AA34F5">
              <w:rPr>
                <w:rFonts w:eastAsia="仿宋"/>
                <w:sz w:val="24"/>
              </w:rPr>
              <w:t>时间银行</w:t>
            </w:r>
            <w:r w:rsidRPr="00AA34F5">
              <w:rPr>
                <w:rFonts w:eastAsia="仿宋"/>
                <w:sz w:val="24"/>
              </w:rPr>
              <w:t>”</w:t>
            </w:r>
            <w:r w:rsidRPr="00AA34F5">
              <w:rPr>
                <w:rFonts w:eastAsia="仿宋"/>
                <w:sz w:val="24"/>
              </w:rPr>
              <w:t>志愿服务的实施现状与优化路径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滕秋玲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宁波财经学院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KT202058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鹿城区康养联合体建设研究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傅云云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温州市鹿城区民政局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KT202059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新冠肺炎疫情下康养服务创新发展探析</w:t>
            </w:r>
            <w:r w:rsidRPr="00AA34F5">
              <w:rPr>
                <w:rFonts w:eastAsia="仿宋"/>
                <w:sz w:val="24"/>
              </w:rPr>
              <w:t>——</w:t>
            </w:r>
            <w:r w:rsidRPr="00AA34F5">
              <w:rPr>
                <w:rFonts w:eastAsia="仿宋"/>
                <w:sz w:val="24"/>
              </w:rPr>
              <w:t>以金华佰悦居为例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傅拥军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金华职业技术学院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KT202060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新时代婚俗改革研究</w:t>
            </w:r>
            <w:r w:rsidRPr="00AA34F5">
              <w:rPr>
                <w:rFonts w:eastAsia="仿宋"/>
                <w:sz w:val="24"/>
              </w:rPr>
              <w:t>——</w:t>
            </w:r>
            <w:r w:rsidRPr="00AA34F5">
              <w:rPr>
                <w:rFonts w:eastAsia="仿宋"/>
                <w:sz w:val="24"/>
              </w:rPr>
              <w:t>以三门县民政局婚俗改革实践为例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王晓玫</w:t>
            </w:r>
          </w:p>
        </w:tc>
        <w:tc>
          <w:tcPr>
            <w:tcW w:w="2139" w:type="dxa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北京社会管理职业学院（民政部培训中心）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KT202061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文化礼堂在新时代婚俗改革中的应用价值研究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孙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B22006">
              <w:rPr>
                <w:rFonts w:eastAsia="仿宋"/>
                <w:sz w:val="24"/>
              </w:rPr>
              <w:t>倩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金华市民政局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KT202062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新时期浙东乡村婚俗变革研究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曹欢欢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宁波大学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KT202063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三治融合视阈下农村丧葬仪俗异化的纠治</w:t>
            </w:r>
            <w:r w:rsidRPr="00AA34F5">
              <w:rPr>
                <w:rFonts w:eastAsia="仿宋"/>
                <w:sz w:val="24"/>
              </w:rPr>
              <w:t>——</w:t>
            </w:r>
            <w:r w:rsidRPr="00AA34F5">
              <w:rPr>
                <w:rFonts w:eastAsia="仿宋"/>
                <w:sz w:val="24"/>
              </w:rPr>
              <w:t>基于桐乡市农村地区的实证研究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张浩锋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中共桐乡市委党校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KT202064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浙江历史地名的保护和传承研究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傅祖栋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宁波城市职业技术学院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KT202065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“</w:t>
            </w:r>
            <w:r w:rsidRPr="00AA34F5">
              <w:rPr>
                <w:rFonts w:eastAsia="仿宋"/>
                <w:sz w:val="24"/>
              </w:rPr>
              <w:t>浙东唐诗之路</w:t>
            </w:r>
            <w:r w:rsidRPr="00AA34F5">
              <w:rPr>
                <w:rFonts w:eastAsia="仿宋"/>
                <w:sz w:val="24"/>
              </w:rPr>
              <w:t>”</w:t>
            </w:r>
            <w:r w:rsidRPr="00AA34F5">
              <w:rPr>
                <w:rFonts w:eastAsia="仿宋"/>
                <w:sz w:val="24"/>
              </w:rPr>
              <w:t>沿线地名文化遗产保护策略研究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于秀春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绍兴职业技术学院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KT202066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新文创视角的地名文化遗产保护利用策略研究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杨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B22006">
              <w:rPr>
                <w:rFonts w:eastAsia="仿宋"/>
                <w:sz w:val="24"/>
              </w:rPr>
              <w:t>林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金华职业技术学院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KT202067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基于区块链技术的地名文化遗产保护探析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章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B22006">
              <w:rPr>
                <w:rFonts w:eastAsia="仿宋"/>
                <w:sz w:val="24"/>
              </w:rPr>
              <w:t>莹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浙江经济职业技术学院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KT202068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基于</w:t>
            </w:r>
            <w:r w:rsidRPr="00AA34F5">
              <w:rPr>
                <w:rFonts w:eastAsia="仿宋"/>
                <w:sz w:val="24"/>
              </w:rPr>
              <w:t>GIS</w:t>
            </w:r>
            <w:r w:rsidRPr="00AA34F5">
              <w:rPr>
                <w:rFonts w:eastAsia="仿宋"/>
                <w:sz w:val="24"/>
              </w:rPr>
              <w:t>的杭州市街巷地名演变与城市发展更新研究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张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B22006">
              <w:rPr>
                <w:rFonts w:eastAsia="仿宋"/>
                <w:sz w:val="24"/>
              </w:rPr>
              <w:t>燕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浙江同济科技职业学院</w:t>
            </w:r>
          </w:p>
        </w:tc>
      </w:tr>
      <w:tr w:rsidR="0075554E" w:rsidTr="007226C7">
        <w:trPr>
          <w:trHeight w:val="454"/>
          <w:jc w:val="center"/>
        </w:trPr>
        <w:tc>
          <w:tcPr>
            <w:tcW w:w="1643" w:type="dxa"/>
            <w:vAlign w:val="center"/>
          </w:tcPr>
          <w:p w:rsidR="0075554E" w:rsidRPr="001B50D4" w:rsidRDefault="0075554E" w:rsidP="007226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ZM</w:t>
            </w:r>
            <w:r w:rsidRPr="001B50D4">
              <w:rPr>
                <w:color w:val="000000"/>
                <w:sz w:val="24"/>
              </w:rPr>
              <w:t>KT202069</w:t>
            </w:r>
          </w:p>
        </w:tc>
        <w:tc>
          <w:tcPr>
            <w:tcW w:w="4169" w:type="dxa"/>
            <w:vAlign w:val="center"/>
          </w:tcPr>
          <w:p w:rsidR="0075554E" w:rsidRPr="00AA34F5" w:rsidRDefault="0075554E" w:rsidP="007226C7">
            <w:pPr>
              <w:rPr>
                <w:rFonts w:eastAsia="仿宋"/>
                <w:sz w:val="24"/>
              </w:rPr>
            </w:pPr>
            <w:r w:rsidRPr="00AA34F5">
              <w:rPr>
                <w:rFonts w:eastAsia="仿宋"/>
                <w:sz w:val="24"/>
              </w:rPr>
              <w:t>关于萧山地名文化遗产保护传承利用的调研</w:t>
            </w:r>
          </w:p>
        </w:tc>
        <w:tc>
          <w:tcPr>
            <w:tcW w:w="894" w:type="dxa"/>
            <w:vAlign w:val="center"/>
          </w:tcPr>
          <w:p w:rsidR="0075554E" w:rsidRPr="00B22006" w:rsidRDefault="0075554E" w:rsidP="007226C7">
            <w:pPr>
              <w:jc w:val="center"/>
              <w:rPr>
                <w:rFonts w:eastAsia="仿宋"/>
                <w:sz w:val="24"/>
              </w:rPr>
            </w:pPr>
            <w:r w:rsidRPr="00B22006">
              <w:rPr>
                <w:rFonts w:eastAsia="仿宋"/>
                <w:sz w:val="24"/>
              </w:rPr>
              <w:t>施春泉</w:t>
            </w:r>
          </w:p>
        </w:tc>
        <w:tc>
          <w:tcPr>
            <w:tcW w:w="2139" w:type="dxa"/>
            <w:vAlign w:val="center"/>
          </w:tcPr>
          <w:p w:rsidR="0075554E" w:rsidRPr="00B22006" w:rsidRDefault="0075554E" w:rsidP="007226C7">
            <w:pPr>
              <w:rPr>
                <w:sz w:val="24"/>
              </w:rPr>
            </w:pPr>
            <w:r w:rsidRPr="00B22006">
              <w:rPr>
                <w:sz w:val="24"/>
              </w:rPr>
              <w:t>杭州市萧山区民政局</w:t>
            </w:r>
          </w:p>
        </w:tc>
      </w:tr>
    </w:tbl>
    <w:p w:rsidR="00CC597B" w:rsidRDefault="00CC597B"/>
    <w:sectPr w:rsidR="00CC5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58" w:rsidRDefault="00815958" w:rsidP="007301D8">
      <w:r>
        <w:separator/>
      </w:r>
    </w:p>
  </w:endnote>
  <w:endnote w:type="continuationSeparator" w:id="0">
    <w:p w:rsidR="00815958" w:rsidRDefault="00815958" w:rsidP="0073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58" w:rsidRDefault="00815958" w:rsidP="007301D8">
      <w:r>
        <w:separator/>
      </w:r>
    </w:p>
  </w:footnote>
  <w:footnote w:type="continuationSeparator" w:id="0">
    <w:p w:rsidR="00815958" w:rsidRDefault="00815958" w:rsidP="00730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4E"/>
    <w:rsid w:val="007301D8"/>
    <w:rsid w:val="0075554E"/>
    <w:rsid w:val="007C5417"/>
    <w:rsid w:val="00815958"/>
    <w:rsid w:val="00CC597B"/>
    <w:rsid w:val="00D2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4E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1D8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1D8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4E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1D8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1D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521</Words>
  <Characters>2976</Characters>
  <Application>Microsoft Office Word</Application>
  <DocSecurity>0</DocSecurity>
  <Lines>24</Lines>
  <Paragraphs>6</Paragraphs>
  <ScaleCrop>false</ScaleCrop>
  <Company>Microsoft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韩艳</dc:creator>
  <cp:lastModifiedBy>韩艳</cp:lastModifiedBy>
  <cp:revision>3</cp:revision>
  <dcterms:created xsi:type="dcterms:W3CDTF">2020-06-28T01:43:00Z</dcterms:created>
  <dcterms:modified xsi:type="dcterms:W3CDTF">2020-06-28T03:18:00Z</dcterms:modified>
</cp:coreProperties>
</file>