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6CE" w:rsidRDefault="004806CE" w:rsidP="004806CE">
      <w:pPr>
        <w:spacing w:line="590" w:lineRule="exact"/>
        <w:jc w:val="left"/>
        <w:rPr>
          <w:rFonts w:eastAsia="黑体" w:hint="eastAsia"/>
          <w:bCs/>
          <w:sz w:val="32"/>
          <w:szCs w:val="32"/>
        </w:rPr>
      </w:pPr>
      <w:r>
        <w:rPr>
          <w:rFonts w:eastAsia="黑体"/>
          <w:bCs/>
          <w:sz w:val="32"/>
          <w:szCs w:val="32"/>
        </w:rPr>
        <w:t>附件</w:t>
      </w:r>
      <w:r>
        <w:rPr>
          <w:rFonts w:eastAsia="黑体"/>
          <w:bCs/>
          <w:sz w:val="32"/>
          <w:szCs w:val="32"/>
        </w:rPr>
        <w:t>2</w:t>
      </w:r>
    </w:p>
    <w:p w:rsidR="004806CE" w:rsidRDefault="004806CE" w:rsidP="004806CE">
      <w:pPr>
        <w:spacing w:line="590" w:lineRule="exact"/>
        <w:jc w:val="left"/>
        <w:rPr>
          <w:rFonts w:eastAsia="黑体"/>
          <w:bCs/>
          <w:szCs w:val="32"/>
        </w:rPr>
      </w:pPr>
    </w:p>
    <w:p w:rsidR="004806CE" w:rsidRDefault="004806CE" w:rsidP="004806CE">
      <w:pPr>
        <w:spacing w:line="590" w:lineRule="exact"/>
        <w:jc w:val="center"/>
        <w:rPr>
          <w:rFonts w:ascii="方正小标宋简体" w:eastAsia="方正小标宋简体" w:hAnsi="宋体" w:cs="宋体" w:hint="eastAsia"/>
          <w:bCs/>
          <w:sz w:val="44"/>
          <w:szCs w:val="44"/>
        </w:rPr>
      </w:pPr>
      <w:bookmarkStart w:id="0" w:name="_GoBack"/>
      <w:r>
        <w:rPr>
          <w:rFonts w:ascii="方正小标宋简体" w:eastAsia="方正小标宋简体" w:hAnsi="宋体" w:cs="宋体" w:hint="eastAsia"/>
          <w:bCs/>
          <w:sz w:val="44"/>
          <w:szCs w:val="44"/>
        </w:rPr>
        <w:t>浙江省民政厅废止或失效的</w:t>
      </w:r>
    </w:p>
    <w:p w:rsidR="004806CE" w:rsidRDefault="004806CE" w:rsidP="004806CE">
      <w:pPr>
        <w:spacing w:beforeLines="50" w:before="156" w:line="590" w:lineRule="exact"/>
        <w:jc w:val="center"/>
        <w:rPr>
          <w:rFonts w:ascii="方正小标宋简体" w:eastAsia="方正小标宋简体" w:hAnsi="宋体" w:cs="宋体" w:hint="eastAsia"/>
          <w:bCs/>
          <w:sz w:val="44"/>
          <w:szCs w:val="44"/>
        </w:rPr>
      </w:pPr>
      <w:r>
        <w:rPr>
          <w:rFonts w:ascii="方正小标宋简体" w:eastAsia="方正小标宋简体" w:hAnsi="宋体" w:cs="宋体" w:hint="eastAsia"/>
          <w:bCs/>
          <w:sz w:val="44"/>
          <w:szCs w:val="44"/>
        </w:rPr>
        <w:t>行政规范性文件目录</w:t>
      </w:r>
    </w:p>
    <w:bookmarkEnd w:id="0"/>
    <w:p w:rsidR="004806CE" w:rsidRDefault="004806CE" w:rsidP="004806CE">
      <w:pPr>
        <w:spacing w:line="590" w:lineRule="exact"/>
        <w:jc w:val="center"/>
        <w:rPr>
          <w:rFonts w:ascii="方正小标宋简体" w:eastAsia="方正小标宋简体" w:hAnsi="宋体" w:cs="宋体" w:hint="eastAsia"/>
          <w:bCs/>
          <w:sz w:val="44"/>
          <w:szCs w:val="44"/>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15"/>
        <w:gridCol w:w="2727"/>
        <w:gridCol w:w="3505"/>
        <w:gridCol w:w="1990"/>
      </w:tblGrid>
      <w:tr w:rsidR="004806CE" w:rsidTr="006B7CAD">
        <w:trPr>
          <w:cantSplit/>
          <w:trHeight w:val="567"/>
          <w:tblHeader/>
          <w:jc w:val="center"/>
        </w:trPr>
        <w:tc>
          <w:tcPr>
            <w:tcW w:w="615" w:type="dxa"/>
            <w:vAlign w:val="center"/>
          </w:tcPr>
          <w:p w:rsidR="004806CE" w:rsidRDefault="004806CE" w:rsidP="006B7CAD">
            <w:pPr>
              <w:widowControl/>
              <w:jc w:val="center"/>
              <w:textAlignment w:val="bottom"/>
              <w:rPr>
                <w:rFonts w:ascii="黑体" w:eastAsia="黑体" w:hint="eastAsia"/>
                <w:sz w:val="24"/>
              </w:rPr>
            </w:pPr>
            <w:r>
              <w:rPr>
                <w:rFonts w:ascii="黑体" w:eastAsia="黑体" w:hint="eastAsia"/>
                <w:bCs/>
                <w:kern w:val="0"/>
                <w:sz w:val="24"/>
              </w:rPr>
              <w:t>序号</w:t>
            </w:r>
          </w:p>
        </w:tc>
        <w:tc>
          <w:tcPr>
            <w:tcW w:w="2727" w:type="dxa"/>
            <w:vAlign w:val="center"/>
          </w:tcPr>
          <w:p w:rsidR="004806CE" w:rsidRDefault="004806CE" w:rsidP="006B7CAD">
            <w:pPr>
              <w:widowControl/>
              <w:jc w:val="center"/>
              <w:textAlignment w:val="bottom"/>
              <w:rPr>
                <w:rFonts w:ascii="黑体" w:eastAsia="黑体" w:hint="eastAsia"/>
                <w:kern w:val="0"/>
                <w:sz w:val="24"/>
                <w:lang w:bidi="ar"/>
              </w:rPr>
            </w:pPr>
            <w:r>
              <w:rPr>
                <w:rFonts w:ascii="黑体" w:eastAsia="黑体" w:hint="eastAsia"/>
                <w:bCs/>
                <w:kern w:val="0"/>
                <w:sz w:val="24"/>
              </w:rPr>
              <w:t>文  号</w:t>
            </w:r>
          </w:p>
        </w:tc>
        <w:tc>
          <w:tcPr>
            <w:tcW w:w="3505" w:type="dxa"/>
            <w:vAlign w:val="center"/>
          </w:tcPr>
          <w:p w:rsidR="004806CE" w:rsidRDefault="004806CE" w:rsidP="006B7CAD">
            <w:pPr>
              <w:widowControl/>
              <w:jc w:val="center"/>
              <w:textAlignment w:val="bottom"/>
              <w:rPr>
                <w:rFonts w:ascii="黑体" w:eastAsia="黑体" w:hint="eastAsia"/>
                <w:kern w:val="0"/>
                <w:sz w:val="24"/>
                <w:lang w:bidi="ar"/>
              </w:rPr>
            </w:pPr>
            <w:r>
              <w:rPr>
                <w:rFonts w:ascii="黑体" w:eastAsia="黑体" w:hint="eastAsia"/>
                <w:bCs/>
                <w:kern w:val="0"/>
                <w:sz w:val="24"/>
              </w:rPr>
              <w:t>文  件  名  称</w:t>
            </w:r>
          </w:p>
        </w:tc>
        <w:tc>
          <w:tcPr>
            <w:tcW w:w="1990" w:type="dxa"/>
            <w:vAlign w:val="center"/>
          </w:tcPr>
          <w:p w:rsidR="004806CE" w:rsidRDefault="004806CE" w:rsidP="006B7CAD">
            <w:pPr>
              <w:widowControl/>
              <w:jc w:val="center"/>
              <w:textAlignment w:val="bottom"/>
              <w:rPr>
                <w:rFonts w:ascii="黑体" w:eastAsia="黑体" w:hint="eastAsia"/>
                <w:kern w:val="0"/>
                <w:sz w:val="24"/>
                <w:lang w:bidi="ar"/>
              </w:rPr>
            </w:pPr>
            <w:r>
              <w:rPr>
                <w:rFonts w:ascii="黑体" w:eastAsia="黑体" w:hint="eastAsia"/>
                <w:bCs/>
                <w:kern w:val="0"/>
                <w:sz w:val="24"/>
              </w:rPr>
              <w:t>三统一编号</w:t>
            </w:r>
          </w:p>
        </w:tc>
      </w:tr>
      <w:tr w:rsidR="004806CE" w:rsidTr="006B7CAD">
        <w:trPr>
          <w:cantSplit/>
          <w:trHeight w:val="567"/>
          <w:jc w:val="center"/>
        </w:trPr>
        <w:tc>
          <w:tcPr>
            <w:tcW w:w="615" w:type="dxa"/>
            <w:vAlign w:val="center"/>
          </w:tcPr>
          <w:p w:rsidR="004806CE" w:rsidRDefault="004806CE" w:rsidP="006B7CAD">
            <w:pPr>
              <w:widowControl/>
              <w:jc w:val="center"/>
              <w:textAlignment w:val="bottom"/>
              <w:rPr>
                <w:rFonts w:eastAsia="仿宋_GB2312"/>
                <w:sz w:val="24"/>
              </w:rPr>
            </w:pPr>
            <w:r>
              <w:rPr>
                <w:rFonts w:eastAsia="仿宋_GB2312"/>
                <w:sz w:val="24"/>
              </w:rPr>
              <w:t>1</w:t>
            </w:r>
          </w:p>
        </w:tc>
        <w:tc>
          <w:tcPr>
            <w:tcW w:w="2727" w:type="dxa"/>
            <w:vAlign w:val="center"/>
          </w:tcPr>
          <w:p w:rsidR="004806CE" w:rsidRDefault="004806CE" w:rsidP="006B7CAD">
            <w:pPr>
              <w:widowControl/>
              <w:jc w:val="center"/>
              <w:textAlignment w:val="bottom"/>
              <w:rPr>
                <w:rFonts w:eastAsia="仿宋_GB2312"/>
                <w:sz w:val="24"/>
              </w:rPr>
            </w:pPr>
            <w:proofErr w:type="gramStart"/>
            <w:r>
              <w:rPr>
                <w:rFonts w:eastAsia="仿宋_GB2312"/>
                <w:kern w:val="0"/>
                <w:sz w:val="24"/>
                <w:lang w:bidi="ar"/>
              </w:rPr>
              <w:t>浙民基</w:t>
            </w:r>
            <w:proofErr w:type="gramEnd"/>
            <w:r>
              <w:rPr>
                <w:rFonts w:eastAsia="仿宋_GB2312"/>
                <w:kern w:val="0"/>
                <w:sz w:val="24"/>
                <w:lang w:bidi="ar"/>
              </w:rPr>
              <w:t>字〔</w:t>
            </w:r>
            <w:r>
              <w:rPr>
                <w:rFonts w:eastAsia="仿宋_GB2312"/>
                <w:kern w:val="0"/>
                <w:sz w:val="24"/>
                <w:lang w:bidi="ar"/>
              </w:rPr>
              <w:t>1996</w:t>
            </w:r>
            <w:r>
              <w:rPr>
                <w:rFonts w:eastAsia="仿宋_GB2312"/>
                <w:kern w:val="0"/>
                <w:sz w:val="24"/>
                <w:lang w:bidi="ar"/>
              </w:rPr>
              <w:t>〕</w:t>
            </w:r>
            <w:r>
              <w:rPr>
                <w:rFonts w:eastAsia="仿宋_GB2312"/>
                <w:kern w:val="0"/>
                <w:sz w:val="24"/>
                <w:lang w:bidi="ar"/>
              </w:rPr>
              <w:t>21</w:t>
            </w:r>
            <w:r>
              <w:rPr>
                <w:rFonts w:eastAsia="仿宋_GB2312"/>
                <w:kern w:val="0"/>
                <w:sz w:val="24"/>
                <w:lang w:bidi="ar"/>
              </w:rPr>
              <w:t>号</w:t>
            </w:r>
          </w:p>
        </w:tc>
        <w:tc>
          <w:tcPr>
            <w:tcW w:w="3505" w:type="dxa"/>
            <w:vAlign w:val="center"/>
          </w:tcPr>
          <w:p w:rsidR="004806CE" w:rsidRDefault="004806CE" w:rsidP="006B7CAD">
            <w:pPr>
              <w:widowControl/>
              <w:textAlignment w:val="bottom"/>
              <w:rPr>
                <w:rFonts w:eastAsia="仿宋_GB2312"/>
                <w:sz w:val="24"/>
              </w:rPr>
            </w:pPr>
            <w:r>
              <w:rPr>
                <w:rFonts w:eastAsia="仿宋_GB2312"/>
                <w:kern w:val="0"/>
                <w:sz w:val="24"/>
                <w:lang w:bidi="ar"/>
              </w:rPr>
              <w:t>浙江省民政厅关于加强出版物地名审定的通知</w:t>
            </w:r>
          </w:p>
        </w:tc>
        <w:tc>
          <w:tcPr>
            <w:tcW w:w="1990" w:type="dxa"/>
            <w:vAlign w:val="center"/>
          </w:tcPr>
          <w:p w:rsidR="004806CE" w:rsidRDefault="004806CE" w:rsidP="006B7CAD">
            <w:pPr>
              <w:widowControl/>
              <w:jc w:val="center"/>
              <w:textAlignment w:val="bottom"/>
              <w:rPr>
                <w:rFonts w:eastAsia="仿宋_GB2312"/>
                <w:sz w:val="24"/>
              </w:rPr>
            </w:pPr>
            <w:r>
              <w:rPr>
                <w:rFonts w:eastAsia="仿宋_GB2312"/>
                <w:kern w:val="0"/>
                <w:sz w:val="24"/>
                <w:lang w:bidi="ar"/>
              </w:rPr>
              <w:t>ZJSP10-1996-0001</w:t>
            </w:r>
          </w:p>
        </w:tc>
      </w:tr>
      <w:tr w:rsidR="004806CE" w:rsidTr="006B7CAD">
        <w:trPr>
          <w:cantSplit/>
          <w:trHeight w:val="1068"/>
          <w:jc w:val="center"/>
        </w:trPr>
        <w:tc>
          <w:tcPr>
            <w:tcW w:w="615" w:type="dxa"/>
            <w:vAlign w:val="center"/>
          </w:tcPr>
          <w:p w:rsidR="004806CE" w:rsidRDefault="004806CE" w:rsidP="006B7CAD">
            <w:pPr>
              <w:widowControl/>
              <w:jc w:val="center"/>
              <w:textAlignment w:val="bottom"/>
              <w:rPr>
                <w:rFonts w:eastAsia="仿宋_GB2312"/>
                <w:sz w:val="24"/>
              </w:rPr>
            </w:pPr>
            <w:r>
              <w:rPr>
                <w:rFonts w:eastAsia="仿宋_GB2312"/>
                <w:sz w:val="24"/>
              </w:rPr>
              <w:t>2</w:t>
            </w:r>
          </w:p>
        </w:tc>
        <w:tc>
          <w:tcPr>
            <w:tcW w:w="2727" w:type="dxa"/>
            <w:vAlign w:val="center"/>
          </w:tcPr>
          <w:p w:rsidR="004806CE" w:rsidRDefault="004806CE" w:rsidP="006B7CAD">
            <w:pPr>
              <w:widowControl/>
              <w:jc w:val="center"/>
              <w:textAlignment w:val="bottom"/>
              <w:rPr>
                <w:rFonts w:eastAsia="仿宋_GB2312"/>
                <w:sz w:val="24"/>
              </w:rPr>
            </w:pPr>
            <w:proofErr w:type="gramStart"/>
            <w:r>
              <w:rPr>
                <w:rFonts w:eastAsia="仿宋_GB2312"/>
                <w:kern w:val="0"/>
                <w:sz w:val="24"/>
                <w:lang w:bidi="ar"/>
              </w:rPr>
              <w:t>浙民区字</w:t>
            </w:r>
            <w:proofErr w:type="gramEnd"/>
            <w:r>
              <w:rPr>
                <w:rFonts w:eastAsia="仿宋_GB2312"/>
                <w:kern w:val="0"/>
                <w:sz w:val="24"/>
                <w:lang w:bidi="ar"/>
              </w:rPr>
              <w:t>〔</w:t>
            </w:r>
            <w:r>
              <w:rPr>
                <w:rFonts w:eastAsia="仿宋_GB2312"/>
                <w:kern w:val="0"/>
                <w:sz w:val="24"/>
                <w:lang w:bidi="ar"/>
              </w:rPr>
              <w:t>1997</w:t>
            </w:r>
            <w:r>
              <w:rPr>
                <w:rFonts w:eastAsia="仿宋_GB2312"/>
                <w:kern w:val="0"/>
                <w:sz w:val="24"/>
                <w:lang w:bidi="ar"/>
              </w:rPr>
              <w:t>〕</w:t>
            </w:r>
            <w:r>
              <w:rPr>
                <w:rFonts w:eastAsia="仿宋_GB2312"/>
                <w:kern w:val="0"/>
                <w:sz w:val="24"/>
                <w:lang w:bidi="ar"/>
              </w:rPr>
              <w:t>26</w:t>
            </w:r>
            <w:r>
              <w:rPr>
                <w:rFonts w:eastAsia="仿宋_GB2312"/>
                <w:kern w:val="0"/>
                <w:sz w:val="24"/>
                <w:lang w:bidi="ar"/>
              </w:rPr>
              <w:t>号</w:t>
            </w:r>
          </w:p>
        </w:tc>
        <w:tc>
          <w:tcPr>
            <w:tcW w:w="3505" w:type="dxa"/>
            <w:vAlign w:val="center"/>
          </w:tcPr>
          <w:p w:rsidR="004806CE" w:rsidRDefault="004806CE" w:rsidP="006B7CAD">
            <w:pPr>
              <w:widowControl/>
              <w:textAlignment w:val="bottom"/>
              <w:rPr>
                <w:rFonts w:eastAsia="仿宋_GB2312"/>
                <w:sz w:val="24"/>
              </w:rPr>
            </w:pPr>
            <w:r>
              <w:rPr>
                <w:rFonts w:eastAsia="仿宋_GB2312"/>
                <w:kern w:val="0"/>
                <w:sz w:val="24"/>
                <w:lang w:bidi="ar"/>
              </w:rPr>
              <w:t>浙江省民政厅、浙江省建设厅、浙江省地名委员会关于加强建筑物名称管理的若干意见</w:t>
            </w:r>
          </w:p>
        </w:tc>
        <w:tc>
          <w:tcPr>
            <w:tcW w:w="1990" w:type="dxa"/>
            <w:vAlign w:val="center"/>
          </w:tcPr>
          <w:p w:rsidR="004806CE" w:rsidRDefault="004806CE" w:rsidP="006B7CAD">
            <w:pPr>
              <w:widowControl/>
              <w:jc w:val="center"/>
              <w:textAlignment w:val="bottom"/>
              <w:rPr>
                <w:rFonts w:eastAsia="仿宋_GB2312"/>
                <w:sz w:val="24"/>
              </w:rPr>
            </w:pPr>
            <w:r>
              <w:rPr>
                <w:rFonts w:eastAsia="仿宋_GB2312"/>
                <w:kern w:val="0"/>
                <w:sz w:val="24"/>
                <w:lang w:bidi="ar"/>
              </w:rPr>
              <w:t>ZJSP10-1997-0001</w:t>
            </w:r>
          </w:p>
        </w:tc>
      </w:tr>
      <w:tr w:rsidR="004806CE" w:rsidTr="006B7CAD">
        <w:trPr>
          <w:cantSplit/>
          <w:trHeight w:val="567"/>
          <w:jc w:val="center"/>
        </w:trPr>
        <w:tc>
          <w:tcPr>
            <w:tcW w:w="615" w:type="dxa"/>
            <w:vAlign w:val="center"/>
          </w:tcPr>
          <w:p w:rsidR="004806CE" w:rsidRDefault="004806CE" w:rsidP="006B7CAD">
            <w:pPr>
              <w:widowControl/>
              <w:jc w:val="center"/>
              <w:textAlignment w:val="bottom"/>
              <w:rPr>
                <w:rFonts w:eastAsia="仿宋_GB2312"/>
                <w:sz w:val="24"/>
              </w:rPr>
            </w:pPr>
            <w:r>
              <w:rPr>
                <w:rFonts w:eastAsia="仿宋_GB2312"/>
                <w:sz w:val="24"/>
              </w:rPr>
              <w:t>3</w:t>
            </w:r>
          </w:p>
        </w:tc>
        <w:tc>
          <w:tcPr>
            <w:tcW w:w="2727" w:type="dxa"/>
            <w:vAlign w:val="center"/>
          </w:tcPr>
          <w:p w:rsidR="004806CE" w:rsidRDefault="004806CE" w:rsidP="006B7CAD">
            <w:pPr>
              <w:widowControl/>
              <w:jc w:val="center"/>
              <w:textAlignment w:val="bottom"/>
              <w:rPr>
                <w:rFonts w:eastAsia="仿宋_GB2312"/>
                <w:kern w:val="0"/>
                <w:sz w:val="24"/>
                <w:lang w:bidi="ar"/>
              </w:rPr>
            </w:pPr>
            <w:proofErr w:type="gramStart"/>
            <w:r>
              <w:rPr>
                <w:rFonts w:eastAsia="仿宋_GB2312"/>
                <w:kern w:val="0"/>
                <w:sz w:val="24"/>
                <w:lang w:bidi="ar"/>
              </w:rPr>
              <w:t>浙民慈</w:t>
            </w:r>
            <w:proofErr w:type="gramEnd"/>
            <w:r>
              <w:rPr>
                <w:rFonts w:eastAsia="仿宋_GB2312"/>
                <w:kern w:val="0"/>
                <w:sz w:val="24"/>
                <w:lang w:bidi="ar"/>
              </w:rPr>
              <w:t>〔</w:t>
            </w:r>
            <w:r>
              <w:rPr>
                <w:rFonts w:eastAsia="仿宋_GB2312"/>
                <w:kern w:val="0"/>
                <w:sz w:val="24"/>
                <w:lang w:bidi="ar"/>
              </w:rPr>
              <w:t>2003</w:t>
            </w:r>
            <w:r>
              <w:rPr>
                <w:rFonts w:eastAsia="仿宋_GB2312"/>
                <w:kern w:val="0"/>
                <w:sz w:val="24"/>
                <w:lang w:bidi="ar"/>
              </w:rPr>
              <w:t>〕</w:t>
            </w:r>
            <w:r>
              <w:rPr>
                <w:rFonts w:eastAsia="仿宋_GB2312"/>
                <w:kern w:val="0"/>
                <w:sz w:val="24"/>
                <w:lang w:bidi="ar"/>
              </w:rPr>
              <w:t>166</w:t>
            </w:r>
            <w:r>
              <w:rPr>
                <w:rFonts w:eastAsia="仿宋_GB2312"/>
                <w:kern w:val="0"/>
                <w:sz w:val="24"/>
                <w:lang w:bidi="ar"/>
              </w:rPr>
              <w:t>号</w:t>
            </w:r>
          </w:p>
        </w:tc>
        <w:tc>
          <w:tcPr>
            <w:tcW w:w="3505" w:type="dxa"/>
            <w:vAlign w:val="center"/>
          </w:tcPr>
          <w:p w:rsidR="004806CE" w:rsidRDefault="004806CE" w:rsidP="006B7CAD">
            <w:pPr>
              <w:widowControl/>
              <w:textAlignment w:val="bottom"/>
              <w:rPr>
                <w:rFonts w:eastAsia="仿宋_GB2312"/>
                <w:kern w:val="0"/>
                <w:sz w:val="24"/>
                <w:lang w:bidi="ar"/>
              </w:rPr>
            </w:pPr>
            <w:r>
              <w:rPr>
                <w:rFonts w:eastAsia="仿宋_GB2312"/>
                <w:kern w:val="0"/>
                <w:sz w:val="24"/>
                <w:lang w:bidi="ar"/>
              </w:rPr>
              <w:t>浙江省民政厅关于进一步加强慈善组织规范化建设的意见</w:t>
            </w:r>
          </w:p>
        </w:tc>
        <w:tc>
          <w:tcPr>
            <w:tcW w:w="1990" w:type="dxa"/>
            <w:vAlign w:val="center"/>
          </w:tcPr>
          <w:p w:rsidR="004806CE" w:rsidRDefault="004806CE" w:rsidP="006B7CAD">
            <w:pPr>
              <w:widowControl/>
              <w:jc w:val="center"/>
              <w:textAlignment w:val="bottom"/>
              <w:rPr>
                <w:rFonts w:eastAsia="仿宋_GB2312"/>
                <w:kern w:val="0"/>
                <w:sz w:val="24"/>
                <w:lang w:bidi="ar"/>
              </w:rPr>
            </w:pPr>
            <w:r>
              <w:rPr>
                <w:rFonts w:eastAsia="仿宋_GB2312"/>
                <w:kern w:val="0"/>
                <w:sz w:val="24"/>
                <w:lang w:bidi="ar"/>
              </w:rPr>
              <w:t>ZJSP10-2003-0004</w:t>
            </w:r>
          </w:p>
        </w:tc>
      </w:tr>
      <w:tr w:rsidR="004806CE" w:rsidTr="006B7CAD">
        <w:trPr>
          <w:cantSplit/>
          <w:trHeight w:val="1096"/>
          <w:jc w:val="center"/>
        </w:trPr>
        <w:tc>
          <w:tcPr>
            <w:tcW w:w="615" w:type="dxa"/>
            <w:vAlign w:val="center"/>
          </w:tcPr>
          <w:p w:rsidR="004806CE" w:rsidRDefault="004806CE" w:rsidP="006B7CAD">
            <w:pPr>
              <w:widowControl/>
              <w:jc w:val="center"/>
              <w:textAlignment w:val="bottom"/>
              <w:rPr>
                <w:rFonts w:eastAsia="仿宋_GB2312"/>
                <w:sz w:val="24"/>
              </w:rPr>
            </w:pPr>
            <w:r>
              <w:rPr>
                <w:rFonts w:eastAsia="仿宋_GB2312"/>
                <w:sz w:val="24"/>
              </w:rPr>
              <w:t>4</w:t>
            </w:r>
          </w:p>
        </w:tc>
        <w:tc>
          <w:tcPr>
            <w:tcW w:w="2727" w:type="dxa"/>
            <w:vAlign w:val="center"/>
          </w:tcPr>
          <w:p w:rsidR="004806CE" w:rsidRDefault="004806CE" w:rsidP="006B7CAD">
            <w:pPr>
              <w:widowControl/>
              <w:jc w:val="center"/>
              <w:textAlignment w:val="bottom"/>
              <w:rPr>
                <w:rFonts w:eastAsia="仿宋_GB2312"/>
                <w:kern w:val="0"/>
                <w:sz w:val="24"/>
                <w:lang w:bidi="ar"/>
              </w:rPr>
            </w:pPr>
            <w:proofErr w:type="gramStart"/>
            <w:r>
              <w:rPr>
                <w:rFonts w:eastAsia="仿宋_GB2312"/>
                <w:kern w:val="0"/>
                <w:sz w:val="24"/>
                <w:lang w:bidi="ar"/>
              </w:rPr>
              <w:t>浙民福</w:t>
            </w:r>
            <w:proofErr w:type="gramEnd"/>
            <w:r>
              <w:rPr>
                <w:rFonts w:eastAsia="仿宋_GB2312"/>
                <w:kern w:val="0"/>
                <w:sz w:val="24"/>
                <w:lang w:bidi="ar"/>
              </w:rPr>
              <w:t>〔</w:t>
            </w:r>
            <w:r>
              <w:rPr>
                <w:rFonts w:eastAsia="仿宋_GB2312"/>
                <w:kern w:val="0"/>
                <w:sz w:val="24"/>
                <w:lang w:bidi="ar"/>
              </w:rPr>
              <w:t>2004</w:t>
            </w:r>
            <w:r>
              <w:rPr>
                <w:rFonts w:eastAsia="仿宋_GB2312"/>
                <w:kern w:val="0"/>
                <w:sz w:val="24"/>
                <w:lang w:bidi="ar"/>
              </w:rPr>
              <w:t>〕</w:t>
            </w:r>
            <w:r>
              <w:rPr>
                <w:rFonts w:eastAsia="仿宋_GB2312"/>
                <w:kern w:val="0"/>
                <w:sz w:val="24"/>
                <w:lang w:bidi="ar"/>
              </w:rPr>
              <w:t>98</w:t>
            </w:r>
            <w:r>
              <w:rPr>
                <w:rFonts w:eastAsia="仿宋_GB2312"/>
                <w:kern w:val="0"/>
                <w:sz w:val="24"/>
                <w:lang w:bidi="ar"/>
              </w:rPr>
              <w:t>号</w:t>
            </w:r>
          </w:p>
        </w:tc>
        <w:tc>
          <w:tcPr>
            <w:tcW w:w="3505" w:type="dxa"/>
            <w:vAlign w:val="center"/>
          </w:tcPr>
          <w:p w:rsidR="004806CE" w:rsidRDefault="004806CE" w:rsidP="006B7CAD">
            <w:pPr>
              <w:widowControl/>
              <w:textAlignment w:val="bottom"/>
              <w:rPr>
                <w:rFonts w:eastAsia="仿宋_GB2312"/>
                <w:kern w:val="0"/>
                <w:sz w:val="24"/>
                <w:lang w:bidi="ar"/>
              </w:rPr>
            </w:pPr>
            <w:r>
              <w:rPr>
                <w:rFonts w:eastAsia="仿宋_GB2312"/>
                <w:kern w:val="0"/>
                <w:sz w:val="24"/>
                <w:lang w:bidi="ar"/>
              </w:rPr>
              <w:t>浙江省民政厅关于印发《</w:t>
            </w:r>
            <w:r>
              <w:rPr>
                <w:rFonts w:eastAsia="仿宋_GB2312"/>
                <w:kern w:val="0"/>
                <w:sz w:val="24"/>
                <w:lang w:bidi="ar"/>
              </w:rPr>
              <w:t>“</w:t>
            </w:r>
            <w:r>
              <w:rPr>
                <w:rFonts w:eastAsia="仿宋_GB2312"/>
                <w:kern w:val="0"/>
                <w:sz w:val="24"/>
                <w:lang w:bidi="ar"/>
              </w:rPr>
              <w:t>浙江省残疾孤儿手术康复明天计划</w:t>
            </w:r>
            <w:r>
              <w:rPr>
                <w:rFonts w:eastAsia="仿宋_GB2312"/>
                <w:kern w:val="0"/>
                <w:sz w:val="24"/>
                <w:lang w:bidi="ar"/>
              </w:rPr>
              <w:t>”</w:t>
            </w:r>
            <w:r>
              <w:rPr>
                <w:rFonts w:eastAsia="仿宋_GB2312"/>
                <w:kern w:val="0"/>
                <w:sz w:val="24"/>
                <w:lang w:bidi="ar"/>
              </w:rPr>
              <w:t>实施方案》的通知</w:t>
            </w:r>
          </w:p>
        </w:tc>
        <w:tc>
          <w:tcPr>
            <w:tcW w:w="1990" w:type="dxa"/>
            <w:vAlign w:val="center"/>
          </w:tcPr>
          <w:p w:rsidR="004806CE" w:rsidRDefault="004806CE" w:rsidP="006B7CAD">
            <w:pPr>
              <w:widowControl/>
              <w:jc w:val="center"/>
              <w:textAlignment w:val="bottom"/>
              <w:rPr>
                <w:rFonts w:eastAsia="仿宋_GB2312"/>
                <w:sz w:val="24"/>
              </w:rPr>
            </w:pPr>
            <w:r>
              <w:rPr>
                <w:rFonts w:eastAsia="仿宋_GB2312"/>
                <w:kern w:val="0"/>
                <w:sz w:val="24"/>
                <w:lang w:bidi="ar"/>
              </w:rPr>
              <w:t>ZJSP10-2004-0001</w:t>
            </w:r>
          </w:p>
        </w:tc>
      </w:tr>
      <w:tr w:rsidR="004806CE" w:rsidTr="006B7CAD">
        <w:trPr>
          <w:cantSplit/>
          <w:trHeight w:val="1054"/>
          <w:jc w:val="center"/>
        </w:trPr>
        <w:tc>
          <w:tcPr>
            <w:tcW w:w="615" w:type="dxa"/>
            <w:vAlign w:val="center"/>
          </w:tcPr>
          <w:p w:rsidR="004806CE" w:rsidRDefault="004806CE" w:rsidP="006B7CAD">
            <w:pPr>
              <w:widowControl/>
              <w:jc w:val="center"/>
              <w:textAlignment w:val="bottom"/>
              <w:rPr>
                <w:rFonts w:eastAsia="仿宋_GB2312"/>
                <w:sz w:val="24"/>
              </w:rPr>
            </w:pPr>
            <w:r>
              <w:rPr>
                <w:rFonts w:eastAsia="仿宋_GB2312"/>
                <w:sz w:val="24"/>
              </w:rPr>
              <w:t>5</w:t>
            </w:r>
          </w:p>
        </w:tc>
        <w:tc>
          <w:tcPr>
            <w:tcW w:w="2727" w:type="dxa"/>
            <w:vAlign w:val="center"/>
          </w:tcPr>
          <w:p w:rsidR="004806CE" w:rsidRDefault="004806CE" w:rsidP="006B7CAD">
            <w:pPr>
              <w:widowControl/>
              <w:jc w:val="center"/>
              <w:textAlignment w:val="bottom"/>
              <w:rPr>
                <w:rFonts w:eastAsia="仿宋_GB2312"/>
                <w:kern w:val="0"/>
                <w:sz w:val="24"/>
                <w:lang w:bidi="ar"/>
              </w:rPr>
            </w:pPr>
            <w:proofErr w:type="gramStart"/>
            <w:r>
              <w:rPr>
                <w:rFonts w:eastAsia="仿宋_GB2312"/>
                <w:kern w:val="0"/>
                <w:sz w:val="24"/>
                <w:lang w:bidi="ar"/>
              </w:rPr>
              <w:t>浙民救</w:t>
            </w:r>
            <w:proofErr w:type="gramEnd"/>
            <w:r>
              <w:rPr>
                <w:rFonts w:eastAsia="仿宋_GB2312"/>
                <w:kern w:val="0"/>
                <w:sz w:val="24"/>
                <w:lang w:bidi="ar"/>
              </w:rPr>
              <w:t>〔</w:t>
            </w:r>
            <w:r>
              <w:rPr>
                <w:rFonts w:eastAsia="仿宋_GB2312"/>
                <w:kern w:val="0"/>
                <w:sz w:val="24"/>
                <w:lang w:bidi="ar"/>
              </w:rPr>
              <w:t>2005</w:t>
            </w:r>
            <w:r>
              <w:rPr>
                <w:rFonts w:eastAsia="仿宋_GB2312"/>
                <w:kern w:val="0"/>
                <w:sz w:val="24"/>
                <w:lang w:bidi="ar"/>
              </w:rPr>
              <w:t>〕</w:t>
            </w:r>
            <w:r>
              <w:rPr>
                <w:rFonts w:eastAsia="仿宋_GB2312"/>
                <w:kern w:val="0"/>
                <w:sz w:val="24"/>
                <w:lang w:bidi="ar"/>
              </w:rPr>
              <w:t>149</w:t>
            </w:r>
            <w:r>
              <w:rPr>
                <w:rFonts w:eastAsia="仿宋_GB2312"/>
                <w:kern w:val="0"/>
                <w:sz w:val="24"/>
                <w:lang w:bidi="ar"/>
              </w:rPr>
              <w:t>号</w:t>
            </w:r>
          </w:p>
        </w:tc>
        <w:tc>
          <w:tcPr>
            <w:tcW w:w="3505" w:type="dxa"/>
            <w:vAlign w:val="center"/>
          </w:tcPr>
          <w:p w:rsidR="004806CE" w:rsidRDefault="004806CE" w:rsidP="006B7CAD">
            <w:pPr>
              <w:widowControl/>
              <w:textAlignment w:val="bottom"/>
              <w:rPr>
                <w:rFonts w:eastAsia="仿宋_GB2312"/>
                <w:kern w:val="0"/>
                <w:sz w:val="24"/>
                <w:lang w:bidi="ar"/>
              </w:rPr>
            </w:pPr>
            <w:r>
              <w:rPr>
                <w:rFonts w:eastAsia="仿宋_GB2312"/>
                <w:kern w:val="0"/>
                <w:sz w:val="24"/>
                <w:lang w:bidi="ar"/>
              </w:rPr>
              <w:t>浙江省民政厅关于印发《浙江省慈善超市建设管理办法（试行）》的通知</w:t>
            </w:r>
          </w:p>
        </w:tc>
        <w:tc>
          <w:tcPr>
            <w:tcW w:w="1990" w:type="dxa"/>
            <w:vAlign w:val="center"/>
          </w:tcPr>
          <w:p w:rsidR="004806CE" w:rsidRDefault="004806CE" w:rsidP="006B7CAD">
            <w:pPr>
              <w:widowControl/>
              <w:jc w:val="center"/>
              <w:textAlignment w:val="bottom"/>
              <w:rPr>
                <w:rFonts w:eastAsia="仿宋_GB2312"/>
                <w:sz w:val="24"/>
              </w:rPr>
            </w:pPr>
            <w:r>
              <w:rPr>
                <w:rFonts w:eastAsia="仿宋_GB2312"/>
                <w:kern w:val="0"/>
                <w:sz w:val="24"/>
                <w:lang w:bidi="ar"/>
              </w:rPr>
              <w:t>ZJSP10-2005-0001</w:t>
            </w:r>
          </w:p>
        </w:tc>
      </w:tr>
      <w:tr w:rsidR="004806CE" w:rsidTr="006B7CAD">
        <w:trPr>
          <w:cantSplit/>
          <w:trHeight w:val="567"/>
          <w:jc w:val="center"/>
        </w:trPr>
        <w:tc>
          <w:tcPr>
            <w:tcW w:w="615" w:type="dxa"/>
            <w:vAlign w:val="center"/>
          </w:tcPr>
          <w:p w:rsidR="004806CE" w:rsidRDefault="004806CE" w:rsidP="006B7CAD">
            <w:pPr>
              <w:widowControl/>
              <w:jc w:val="center"/>
              <w:textAlignment w:val="bottom"/>
              <w:rPr>
                <w:rFonts w:eastAsia="仿宋_GB2312"/>
                <w:sz w:val="24"/>
              </w:rPr>
            </w:pPr>
            <w:r>
              <w:rPr>
                <w:rFonts w:eastAsia="仿宋_GB2312"/>
                <w:sz w:val="24"/>
              </w:rPr>
              <w:t>6</w:t>
            </w:r>
          </w:p>
        </w:tc>
        <w:tc>
          <w:tcPr>
            <w:tcW w:w="2727" w:type="dxa"/>
            <w:vAlign w:val="center"/>
          </w:tcPr>
          <w:p w:rsidR="004806CE" w:rsidRDefault="004806CE" w:rsidP="006B7CAD">
            <w:pPr>
              <w:widowControl/>
              <w:jc w:val="center"/>
              <w:textAlignment w:val="bottom"/>
              <w:rPr>
                <w:rFonts w:eastAsia="仿宋_GB2312"/>
                <w:sz w:val="24"/>
              </w:rPr>
            </w:pPr>
            <w:proofErr w:type="gramStart"/>
            <w:r>
              <w:rPr>
                <w:rFonts w:eastAsia="仿宋_GB2312"/>
                <w:kern w:val="0"/>
                <w:sz w:val="24"/>
                <w:lang w:bidi="ar"/>
              </w:rPr>
              <w:t>浙移领办</w:t>
            </w:r>
            <w:proofErr w:type="gramEnd"/>
            <w:r>
              <w:rPr>
                <w:rFonts w:eastAsia="仿宋_GB2312"/>
                <w:kern w:val="0"/>
                <w:sz w:val="24"/>
                <w:lang w:bidi="ar"/>
              </w:rPr>
              <w:t>〔</w:t>
            </w:r>
            <w:r>
              <w:rPr>
                <w:rFonts w:eastAsia="仿宋_GB2312"/>
                <w:kern w:val="0"/>
                <w:sz w:val="24"/>
                <w:lang w:bidi="ar"/>
              </w:rPr>
              <w:t>2007</w:t>
            </w:r>
            <w:r>
              <w:rPr>
                <w:rFonts w:eastAsia="仿宋_GB2312"/>
                <w:kern w:val="0"/>
                <w:sz w:val="24"/>
                <w:lang w:bidi="ar"/>
              </w:rPr>
              <w:t>〕</w:t>
            </w:r>
            <w:r>
              <w:rPr>
                <w:rFonts w:eastAsia="仿宋_GB2312"/>
                <w:kern w:val="0"/>
                <w:sz w:val="24"/>
                <w:lang w:bidi="ar"/>
              </w:rPr>
              <w:t>19</w:t>
            </w:r>
            <w:r>
              <w:rPr>
                <w:rFonts w:eastAsia="仿宋_GB2312"/>
                <w:kern w:val="0"/>
                <w:sz w:val="24"/>
                <w:lang w:bidi="ar"/>
              </w:rPr>
              <w:t>号</w:t>
            </w:r>
          </w:p>
        </w:tc>
        <w:tc>
          <w:tcPr>
            <w:tcW w:w="3505" w:type="dxa"/>
            <w:vAlign w:val="center"/>
          </w:tcPr>
          <w:p w:rsidR="004806CE" w:rsidRDefault="004806CE" w:rsidP="006B7CAD">
            <w:pPr>
              <w:widowControl/>
              <w:textAlignment w:val="bottom"/>
              <w:rPr>
                <w:rFonts w:eastAsia="仿宋_GB2312"/>
                <w:sz w:val="24"/>
              </w:rPr>
            </w:pPr>
            <w:r>
              <w:rPr>
                <w:rFonts w:eastAsia="仿宋_GB2312"/>
                <w:kern w:val="0"/>
                <w:sz w:val="24"/>
                <w:lang w:bidi="ar"/>
              </w:rPr>
              <w:t>关于认真做好大中型水库移民后期扶持人口年度复核工作的通知</w:t>
            </w:r>
          </w:p>
        </w:tc>
        <w:tc>
          <w:tcPr>
            <w:tcW w:w="1990" w:type="dxa"/>
            <w:vAlign w:val="center"/>
          </w:tcPr>
          <w:p w:rsidR="004806CE" w:rsidRDefault="004806CE" w:rsidP="006B7CAD">
            <w:pPr>
              <w:widowControl/>
              <w:jc w:val="center"/>
              <w:textAlignment w:val="bottom"/>
              <w:rPr>
                <w:rFonts w:eastAsia="仿宋_GB2312"/>
                <w:sz w:val="24"/>
              </w:rPr>
            </w:pPr>
            <w:r>
              <w:rPr>
                <w:rFonts w:eastAsia="仿宋_GB2312"/>
                <w:kern w:val="0"/>
                <w:sz w:val="24"/>
                <w:lang w:bidi="ar"/>
              </w:rPr>
              <w:t>ZJSP10-2007-0005</w:t>
            </w:r>
          </w:p>
        </w:tc>
      </w:tr>
      <w:tr w:rsidR="004806CE" w:rsidTr="006B7CAD">
        <w:trPr>
          <w:cantSplit/>
          <w:trHeight w:val="567"/>
          <w:jc w:val="center"/>
        </w:trPr>
        <w:tc>
          <w:tcPr>
            <w:tcW w:w="615" w:type="dxa"/>
            <w:vAlign w:val="center"/>
          </w:tcPr>
          <w:p w:rsidR="004806CE" w:rsidRDefault="004806CE" w:rsidP="006B7CAD">
            <w:pPr>
              <w:widowControl/>
              <w:jc w:val="center"/>
              <w:textAlignment w:val="bottom"/>
              <w:rPr>
                <w:rFonts w:eastAsia="仿宋_GB2312"/>
                <w:sz w:val="24"/>
              </w:rPr>
            </w:pPr>
            <w:r>
              <w:rPr>
                <w:rFonts w:eastAsia="仿宋_GB2312"/>
                <w:sz w:val="24"/>
              </w:rPr>
              <w:t>7</w:t>
            </w:r>
          </w:p>
        </w:tc>
        <w:tc>
          <w:tcPr>
            <w:tcW w:w="2727" w:type="dxa"/>
            <w:vAlign w:val="center"/>
          </w:tcPr>
          <w:p w:rsidR="004806CE" w:rsidRDefault="004806CE" w:rsidP="006B7CAD">
            <w:pPr>
              <w:widowControl/>
              <w:jc w:val="center"/>
              <w:textAlignment w:val="bottom"/>
              <w:rPr>
                <w:rFonts w:eastAsia="仿宋_GB2312"/>
                <w:sz w:val="24"/>
              </w:rPr>
            </w:pPr>
            <w:r>
              <w:rPr>
                <w:rFonts w:eastAsia="仿宋_GB2312"/>
                <w:kern w:val="0"/>
                <w:sz w:val="24"/>
                <w:lang w:bidi="ar"/>
              </w:rPr>
              <w:t>浙民工〔</w:t>
            </w:r>
            <w:r>
              <w:rPr>
                <w:rFonts w:eastAsia="仿宋_GB2312"/>
                <w:kern w:val="0"/>
                <w:sz w:val="24"/>
                <w:lang w:bidi="ar"/>
              </w:rPr>
              <w:t>2007</w:t>
            </w:r>
            <w:r>
              <w:rPr>
                <w:rFonts w:eastAsia="仿宋_GB2312"/>
                <w:kern w:val="0"/>
                <w:sz w:val="24"/>
                <w:lang w:bidi="ar"/>
              </w:rPr>
              <w:t>〕</w:t>
            </w:r>
            <w:r>
              <w:rPr>
                <w:rFonts w:eastAsia="仿宋_GB2312"/>
                <w:kern w:val="0"/>
                <w:sz w:val="24"/>
                <w:lang w:bidi="ar"/>
              </w:rPr>
              <w:t>218</w:t>
            </w:r>
            <w:r>
              <w:rPr>
                <w:rFonts w:eastAsia="仿宋_GB2312"/>
                <w:kern w:val="0"/>
                <w:sz w:val="24"/>
                <w:lang w:bidi="ar"/>
              </w:rPr>
              <w:t>号</w:t>
            </w:r>
          </w:p>
        </w:tc>
        <w:tc>
          <w:tcPr>
            <w:tcW w:w="3505" w:type="dxa"/>
            <w:vAlign w:val="center"/>
          </w:tcPr>
          <w:p w:rsidR="004806CE" w:rsidRDefault="004806CE" w:rsidP="006B7CAD">
            <w:pPr>
              <w:widowControl/>
              <w:textAlignment w:val="bottom"/>
              <w:rPr>
                <w:rFonts w:eastAsia="仿宋_GB2312"/>
                <w:sz w:val="24"/>
              </w:rPr>
            </w:pPr>
            <w:r>
              <w:rPr>
                <w:rFonts w:eastAsia="仿宋_GB2312"/>
                <w:kern w:val="0"/>
                <w:sz w:val="24"/>
                <w:lang w:bidi="ar"/>
              </w:rPr>
              <w:t>浙江省民政厅关于印发《浙江省福利企业资格认定办法》的通知</w:t>
            </w:r>
          </w:p>
        </w:tc>
        <w:tc>
          <w:tcPr>
            <w:tcW w:w="1990" w:type="dxa"/>
            <w:vAlign w:val="center"/>
          </w:tcPr>
          <w:p w:rsidR="004806CE" w:rsidRDefault="004806CE" w:rsidP="006B7CAD">
            <w:pPr>
              <w:widowControl/>
              <w:jc w:val="center"/>
              <w:textAlignment w:val="bottom"/>
              <w:rPr>
                <w:rFonts w:eastAsia="仿宋_GB2312"/>
                <w:sz w:val="24"/>
              </w:rPr>
            </w:pPr>
            <w:r>
              <w:rPr>
                <w:rFonts w:eastAsia="仿宋_GB2312"/>
                <w:kern w:val="0"/>
                <w:sz w:val="24"/>
                <w:lang w:bidi="ar"/>
              </w:rPr>
              <w:t>ZJSP10-2007-0007</w:t>
            </w:r>
          </w:p>
        </w:tc>
      </w:tr>
      <w:tr w:rsidR="004806CE" w:rsidTr="006B7CAD">
        <w:trPr>
          <w:cantSplit/>
          <w:trHeight w:val="1110"/>
          <w:jc w:val="center"/>
        </w:trPr>
        <w:tc>
          <w:tcPr>
            <w:tcW w:w="615" w:type="dxa"/>
            <w:vAlign w:val="center"/>
          </w:tcPr>
          <w:p w:rsidR="004806CE" w:rsidRDefault="004806CE" w:rsidP="006B7CAD">
            <w:pPr>
              <w:widowControl/>
              <w:jc w:val="center"/>
              <w:textAlignment w:val="bottom"/>
              <w:rPr>
                <w:rFonts w:eastAsia="仿宋_GB2312"/>
                <w:sz w:val="24"/>
              </w:rPr>
            </w:pPr>
            <w:r>
              <w:rPr>
                <w:rFonts w:eastAsia="仿宋_GB2312"/>
                <w:sz w:val="24"/>
              </w:rPr>
              <w:t>8</w:t>
            </w:r>
          </w:p>
        </w:tc>
        <w:tc>
          <w:tcPr>
            <w:tcW w:w="2727" w:type="dxa"/>
            <w:vAlign w:val="center"/>
          </w:tcPr>
          <w:p w:rsidR="004806CE" w:rsidRDefault="004806CE" w:rsidP="006B7CAD">
            <w:pPr>
              <w:widowControl/>
              <w:jc w:val="center"/>
              <w:textAlignment w:val="bottom"/>
              <w:rPr>
                <w:rFonts w:eastAsia="仿宋_GB2312"/>
                <w:sz w:val="24"/>
              </w:rPr>
            </w:pPr>
            <w:proofErr w:type="gramStart"/>
            <w:r>
              <w:rPr>
                <w:rFonts w:eastAsia="仿宋_GB2312"/>
                <w:kern w:val="0"/>
                <w:sz w:val="24"/>
                <w:lang w:bidi="ar"/>
              </w:rPr>
              <w:t>浙民福</w:t>
            </w:r>
            <w:proofErr w:type="gramEnd"/>
            <w:r>
              <w:rPr>
                <w:rFonts w:eastAsia="仿宋_GB2312"/>
                <w:kern w:val="0"/>
                <w:sz w:val="24"/>
                <w:lang w:bidi="ar"/>
              </w:rPr>
              <w:t>〔</w:t>
            </w:r>
            <w:r>
              <w:rPr>
                <w:rFonts w:eastAsia="仿宋_GB2312"/>
                <w:kern w:val="0"/>
                <w:sz w:val="24"/>
                <w:lang w:bidi="ar"/>
              </w:rPr>
              <w:t>2007</w:t>
            </w:r>
            <w:r>
              <w:rPr>
                <w:rFonts w:eastAsia="仿宋_GB2312"/>
                <w:kern w:val="0"/>
                <w:sz w:val="24"/>
                <w:lang w:bidi="ar"/>
              </w:rPr>
              <w:t>〕</w:t>
            </w:r>
            <w:r>
              <w:rPr>
                <w:rFonts w:eastAsia="仿宋_GB2312"/>
                <w:kern w:val="0"/>
                <w:sz w:val="24"/>
                <w:lang w:bidi="ar"/>
              </w:rPr>
              <w:t>204</w:t>
            </w:r>
            <w:r>
              <w:rPr>
                <w:rFonts w:eastAsia="仿宋_GB2312"/>
                <w:kern w:val="0"/>
                <w:sz w:val="24"/>
                <w:lang w:bidi="ar"/>
              </w:rPr>
              <w:t>号</w:t>
            </w:r>
          </w:p>
        </w:tc>
        <w:tc>
          <w:tcPr>
            <w:tcW w:w="3505" w:type="dxa"/>
            <w:vAlign w:val="center"/>
          </w:tcPr>
          <w:p w:rsidR="004806CE" w:rsidRDefault="004806CE" w:rsidP="006B7CAD">
            <w:pPr>
              <w:widowControl/>
              <w:textAlignment w:val="bottom"/>
              <w:rPr>
                <w:rFonts w:eastAsia="仿宋_GB2312"/>
                <w:sz w:val="24"/>
              </w:rPr>
            </w:pPr>
            <w:r>
              <w:rPr>
                <w:rFonts w:eastAsia="仿宋_GB2312"/>
                <w:kern w:val="0"/>
                <w:sz w:val="24"/>
                <w:lang w:bidi="ar"/>
              </w:rPr>
              <w:t>浙江省民政厅关于印发《浙江省</w:t>
            </w:r>
            <w:r>
              <w:rPr>
                <w:rFonts w:eastAsia="仿宋_GB2312"/>
                <w:kern w:val="0"/>
                <w:sz w:val="24"/>
                <w:lang w:bidi="ar"/>
              </w:rPr>
              <w:t>“</w:t>
            </w:r>
            <w:r>
              <w:rPr>
                <w:rFonts w:eastAsia="仿宋_GB2312"/>
                <w:kern w:val="0"/>
                <w:sz w:val="24"/>
                <w:lang w:bidi="ar"/>
              </w:rPr>
              <w:t>残疾孤儿手术康复明天计划</w:t>
            </w:r>
            <w:r>
              <w:rPr>
                <w:rFonts w:eastAsia="仿宋_GB2312"/>
                <w:kern w:val="0"/>
                <w:sz w:val="24"/>
                <w:lang w:bidi="ar"/>
              </w:rPr>
              <w:t>”</w:t>
            </w:r>
            <w:r>
              <w:rPr>
                <w:rFonts w:eastAsia="仿宋_GB2312"/>
                <w:kern w:val="0"/>
                <w:sz w:val="24"/>
                <w:lang w:bidi="ar"/>
              </w:rPr>
              <w:t>管理办法》的通知</w:t>
            </w:r>
          </w:p>
        </w:tc>
        <w:tc>
          <w:tcPr>
            <w:tcW w:w="1990" w:type="dxa"/>
            <w:vAlign w:val="center"/>
          </w:tcPr>
          <w:p w:rsidR="004806CE" w:rsidRDefault="004806CE" w:rsidP="006B7CAD">
            <w:pPr>
              <w:widowControl/>
              <w:jc w:val="center"/>
              <w:textAlignment w:val="bottom"/>
              <w:rPr>
                <w:rFonts w:eastAsia="仿宋_GB2312"/>
                <w:sz w:val="24"/>
              </w:rPr>
            </w:pPr>
            <w:r>
              <w:rPr>
                <w:rFonts w:eastAsia="仿宋_GB2312"/>
                <w:kern w:val="0"/>
                <w:sz w:val="24"/>
                <w:lang w:bidi="ar"/>
              </w:rPr>
              <w:t>ZJSP10-2007-0008</w:t>
            </w:r>
          </w:p>
        </w:tc>
      </w:tr>
      <w:tr w:rsidR="004806CE" w:rsidTr="006B7CAD">
        <w:trPr>
          <w:cantSplit/>
          <w:trHeight w:val="567"/>
          <w:jc w:val="center"/>
        </w:trPr>
        <w:tc>
          <w:tcPr>
            <w:tcW w:w="615" w:type="dxa"/>
            <w:vAlign w:val="center"/>
          </w:tcPr>
          <w:p w:rsidR="004806CE" w:rsidRDefault="004806CE" w:rsidP="006B7CAD">
            <w:pPr>
              <w:widowControl/>
              <w:jc w:val="center"/>
              <w:textAlignment w:val="bottom"/>
              <w:rPr>
                <w:rFonts w:eastAsia="仿宋_GB2312"/>
                <w:sz w:val="24"/>
              </w:rPr>
            </w:pPr>
            <w:r>
              <w:rPr>
                <w:rFonts w:eastAsia="仿宋_GB2312"/>
                <w:sz w:val="24"/>
              </w:rPr>
              <w:t>9</w:t>
            </w:r>
          </w:p>
        </w:tc>
        <w:tc>
          <w:tcPr>
            <w:tcW w:w="2727" w:type="dxa"/>
            <w:vAlign w:val="center"/>
          </w:tcPr>
          <w:p w:rsidR="004806CE" w:rsidRDefault="004806CE" w:rsidP="006B7CAD">
            <w:pPr>
              <w:widowControl/>
              <w:jc w:val="center"/>
              <w:textAlignment w:val="bottom"/>
              <w:rPr>
                <w:rFonts w:eastAsia="仿宋_GB2312"/>
                <w:sz w:val="24"/>
              </w:rPr>
            </w:pPr>
            <w:proofErr w:type="gramStart"/>
            <w:r>
              <w:rPr>
                <w:rFonts w:eastAsia="仿宋_GB2312"/>
                <w:kern w:val="0"/>
                <w:sz w:val="24"/>
                <w:lang w:bidi="ar"/>
              </w:rPr>
              <w:t>浙民区字</w:t>
            </w:r>
            <w:proofErr w:type="gramEnd"/>
            <w:r>
              <w:rPr>
                <w:rFonts w:eastAsia="仿宋_GB2312"/>
                <w:kern w:val="0"/>
                <w:sz w:val="24"/>
                <w:lang w:bidi="ar"/>
              </w:rPr>
              <w:t>〔</w:t>
            </w:r>
            <w:r>
              <w:rPr>
                <w:rFonts w:eastAsia="仿宋_GB2312"/>
                <w:kern w:val="0"/>
                <w:sz w:val="24"/>
                <w:lang w:bidi="ar"/>
              </w:rPr>
              <w:t>2008</w:t>
            </w:r>
            <w:r>
              <w:rPr>
                <w:rFonts w:eastAsia="仿宋_GB2312"/>
                <w:kern w:val="0"/>
                <w:sz w:val="24"/>
                <w:lang w:bidi="ar"/>
              </w:rPr>
              <w:t>〕</w:t>
            </w:r>
            <w:r>
              <w:rPr>
                <w:rFonts w:eastAsia="仿宋_GB2312"/>
                <w:kern w:val="0"/>
                <w:sz w:val="24"/>
                <w:lang w:bidi="ar"/>
              </w:rPr>
              <w:t>200</w:t>
            </w:r>
            <w:r>
              <w:rPr>
                <w:rFonts w:eastAsia="仿宋_GB2312"/>
                <w:kern w:val="0"/>
                <w:sz w:val="24"/>
                <w:lang w:bidi="ar"/>
              </w:rPr>
              <w:t>号</w:t>
            </w:r>
          </w:p>
        </w:tc>
        <w:tc>
          <w:tcPr>
            <w:tcW w:w="3505" w:type="dxa"/>
            <w:vAlign w:val="center"/>
          </w:tcPr>
          <w:p w:rsidR="004806CE" w:rsidRDefault="004806CE" w:rsidP="006B7CAD">
            <w:pPr>
              <w:widowControl/>
              <w:textAlignment w:val="bottom"/>
              <w:rPr>
                <w:rFonts w:eastAsia="仿宋_GB2312"/>
                <w:sz w:val="24"/>
              </w:rPr>
            </w:pPr>
            <w:r>
              <w:rPr>
                <w:rFonts w:eastAsia="仿宋_GB2312"/>
                <w:kern w:val="0"/>
                <w:sz w:val="24"/>
                <w:lang w:bidi="ar"/>
              </w:rPr>
              <w:t>浙江省民政厅转发民政部关于加强政府驻地迁移管理工作的通知</w:t>
            </w:r>
          </w:p>
        </w:tc>
        <w:tc>
          <w:tcPr>
            <w:tcW w:w="1990" w:type="dxa"/>
            <w:vAlign w:val="center"/>
          </w:tcPr>
          <w:p w:rsidR="004806CE" w:rsidRDefault="004806CE" w:rsidP="006B7CAD">
            <w:pPr>
              <w:widowControl/>
              <w:jc w:val="center"/>
              <w:textAlignment w:val="bottom"/>
              <w:rPr>
                <w:rFonts w:eastAsia="仿宋_GB2312"/>
                <w:sz w:val="24"/>
              </w:rPr>
            </w:pPr>
            <w:r>
              <w:rPr>
                <w:rFonts w:eastAsia="仿宋_GB2312"/>
                <w:kern w:val="0"/>
                <w:sz w:val="24"/>
                <w:lang w:bidi="ar"/>
              </w:rPr>
              <w:t>ZJSP10-2008-0008</w:t>
            </w:r>
          </w:p>
        </w:tc>
      </w:tr>
      <w:tr w:rsidR="004806CE" w:rsidTr="006B7CAD">
        <w:trPr>
          <w:cantSplit/>
          <w:trHeight w:val="1096"/>
          <w:jc w:val="center"/>
        </w:trPr>
        <w:tc>
          <w:tcPr>
            <w:tcW w:w="615" w:type="dxa"/>
            <w:vAlign w:val="center"/>
          </w:tcPr>
          <w:p w:rsidR="004806CE" w:rsidRDefault="004806CE" w:rsidP="006B7CAD">
            <w:pPr>
              <w:widowControl/>
              <w:jc w:val="center"/>
              <w:textAlignment w:val="bottom"/>
              <w:rPr>
                <w:rFonts w:eastAsia="仿宋_GB2312"/>
                <w:sz w:val="24"/>
              </w:rPr>
            </w:pPr>
            <w:r>
              <w:rPr>
                <w:rFonts w:eastAsia="仿宋_GB2312"/>
                <w:sz w:val="24"/>
              </w:rPr>
              <w:t>10</w:t>
            </w:r>
          </w:p>
        </w:tc>
        <w:tc>
          <w:tcPr>
            <w:tcW w:w="2727" w:type="dxa"/>
            <w:vAlign w:val="center"/>
          </w:tcPr>
          <w:p w:rsidR="004806CE" w:rsidRDefault="004806CE" w:rsidP="006B7CAD">
            <w:pPr>
              <w:widowControl/>
              <w:jc w:val="center"/>
              <w:textAlignment w:val="bottom"/>
              <w:rPr>
                <w:rFonts w:eastAsia="仿宋_GB2312"/>
                <w:sz w:val="24"/>
              </w:rPr>
            </w:pPr>
            <w:proofErr w:type="gramStart"/>
            <w:r>
              <w:rPr>
                <w:rFonts w:eastAsia="仿宋_GB2312"/>
                <w:kern w:val="0"/>
                <w:sz w:val="24"/>
                <w:lang w:bidi="ar"/>
              </w:rPr>
              <w:t>浙民基</w:t>
            </w:r>
            <w:proofErr w:type="gramEnd"/>
            <w:r>
              <w:rPr>
                <w:rFonts w:eastAsia="仿宋_GB2312"/>
                <w:kern w:val="0"/>
                <w:sz w:val="24"/>
                <w:lang w:bidi="ar"/>
              </w:rPr>
              <w:t>〔</w:t>
            </w:r>
            <w:r>
              <w:rPr>
                <w:rFonts w:eastAsia="仿宋_GB2312"/>
                <w:kern w:val="0"/>
                <w:sz w:val="24"/>
                <w:lang w:bidi="ar"/>
              </w:rPr>
              <w:t>2008</w:t>
            </w:r>
            <w:r>
              <w:rPr>
                <w:rFonts w:eastAsia="仿宋_GB2312"/>
                <w:kern w:val="0"/>
                <w:sz w:val="24"/>
                <w:lang w:bidi="ar"/>
              </w:rPr>
              <w:t>〕</w:t>
            </w:r>
            <w:r>
              <w:rPr>
                <w:rFonts w:eastAsia="仿宋_GB2312"/>
                <w:kern w:val="0"/>
                <w:sz w:val="24"/>
                <w:lang w:bidi="ar"/>
              </w:rPr>
              <w:t>248</w:t>
            </w:r>
            <w:r>
              <w:rPr>
                <w:rFonts w:eastAsia="仿宋_GB2312"/>
                <w:kern w:val="0"/>
                <w:sz w:val="24"/>
                <w:lang w:bidi="ar"/>
              </w:rPr>
              <w:t>号</w:t>
            </w:r>
          </w:p>
        </w:tc>
        <w:tc>
          <w:tcPr>
            <w:tcW w:w="3505" w:type="dxa"/>
            <w:vAlign w:val="center"/>
          </w:tcPr>
          <w:p w:rsidR="004806CE" w:rsidRDefault="004806CE" w:rsidP="006B7CAD">
            <w:pPr>
              <w:widowControl/>
              <w:textAlignment w:val="bottom"/>
              <w:rPr>
                <w:rFonts w:eastAsia="仿宋_GB2312"/>
                <w:sz w:val="24"/>
              </w:rPr>
            </w:pPr>
            <w:r>
              <w:rPr>
                <w:rFonts w:eastAsia="仿宋_GB2312"/>
                <w:kern w:val="0"/>
                <w:sz w:val="24"/>
                <w:lang w:bidi="ar"/>
              </w:rPr>
              <w:t>浙江省民政厅关于印发《浙江省村民代表会议工作规程（试行）》的通知</w:t>
            </w:r>
          </w:p>
        </w:tc>
        <w:tc>
          <w:tcPr>
            <w:tcW w:w="1990" w:type="dxa"/>
            <w:vAlign w:val="center"/>
          </w:tcPr>
          <w:p w:rsidR="004806CE" w:rsidRDefault="004806CE" w:rsidP="006B7CAD">
            <w:pPr>
              <w:widowControl/>
              <w:jc w:val="center"/>
              <w:textAlignment w:val="bottom"/>
              <w:rPr>
                <w:rFonts w:eastAsia="仿宋_GB2312"/>
                <w:sz w:val="24"/>
              </w:rPr>
            </w:pPr>
            <w:r>
              <w:rPr>
                <w:rFonts w:eastAsia="仿宋_GB2312"/>
                <w:kern w:val="0"/>
                <w:sz w:val="24"/>
                <w:lang w:bidi="ar"/>
              </w:rPr>
              <w:t>ZJSP10-2008-0011</w:t>
            </w:r>
          </w:p>
        </w:tc>
      </w:tr>
      <w:tr w:rsidR="004806CE" w:rsidTr="006B7CAD">
        <w:trPr>
          <w:cantSplit/>
          <w:trHeight w:val="1054"/>
          <w:jc w:val="center"/>
        </w:trPr>
        <w:tc>
          <w:tcPr>
            <w:tcW w:w="615" w:type="dxa"/>
            <w:vAlign w:val="center"/>
          </w:tcPr>
          <w:p w:rsidR="004806CE" w:rsidRDefault="004806CE" w:rsidP="006B7CAD">
            <w:pPr>
              <w:widowControl/>
              <w:jc w:val="center"/>
              <w:textAlignment w:val="bottom"/>
              <w:rPr>
                <w:rFonts w:eastAsia="仿宋_GB2312"/>
                <w:sz w:val="24"/>
              </w:rPr>
            </w:pPr>
            <w:r>
              <w:rPr>
                <w:rFonts w:eastAsia="仿宋_GB2312"/>
                <w:sz w:val="24"/>
              </w:rPr>
              <w:lastRenderedPageBreak/>
              <w:t>11</w:t>
            </w:r>
          </w:p>
        </w:tc>
        <w:tc>
          <w:tcPr>
            <w:tcW w:w="2727" w:type="dxa"/>
            <w:vAlign w:val="center"/>
          </w:tcPr>
          <w:p w:rsidR="004806CE" w:rsidRDefault="004806CE" w:rsidP="006B7CAD">
            <w:pPr>
              <w:widowControl/>
              <w:jc w:val="center"/>
              <w:textAlignment w:val="bottom"/>
              <w:rPr>
                <w:rFonts w:eastAsia="仿宋_GB2312"/>
                <w:sz w:val="24"/>
              </w:rPr>
            </w:pPr>
            <w:proofErr w:type="gramStart"/>
            <w:r>
              <w:rPr>
                <w:rFonts w:eastAsia="仿宋_GB2312"/>
                <w:kern w:val="0"/>
                <w:sz w:val="24"/>
                <w:lang w:bidi="ar"/>
              </w:rPr>
              <w:t>浙民福</w:t>
            </w:r>
            <w:proofErr w:type="gramEnd"/>
            <w:r>
              <w:rPr>
                <w:rFonts w:eastAsia="仿宋_GB2312"/>
                <w:kern w:val="0"/>
                <w:sz w:val="24"/>
                <w:lang w:bidi="ar"/>
              </w:rPr>
              <w:t>〔</w:t>
            </w:r>
            <w:r>
              <w:rPr>
                <w:rFonts w:eastAsia="仿宋_GB2312"/>
                <w:kern w:val="0"/>
                <w:sz w:val="24"/>
                <w:lang w:bidi="ar"/>
              </w:rPr>
              <w:t>2010</w:t>
            </w:r>
            <w:r>
              <w:rPr>
                <w:rFonts w:eastAsia="仿宋_GB2312"/>
                <w:kern w:val="0"/>
                <w:sz w:val="24"/>
                <w:lang w:bidi="ar"/>
              </w:rPr>
              <w:t>〕</w:t>
            </w:r>
            <w:r>
              <w:rPr>
                <w:rFonts w:eastAsia="仿宋_GB2312"/>
                <w:kern w:val="0"/>
                <w:sz w:val="24"/>
                <w:lang w:bidi="ar"/>
              </w:rPr>
              <w:t>88</w:t>
            </w:r>
            <w:r>
              <w:rPr>
                <w:rFonts w:eastAsia="仿宋_GB2312"/>
                <w:kern w:val="0"/>
                <w:sz w:val="24"/>
                <w:lang w:bidi="ar"/>
              </w:rPr>
              <w:t>号</w:t>
            </w:r>
          </w:p>
        </w:tc>
        <w:tc>
          <w:tcPr>
            <w:tcW w:w="3505" w:type="dxa"/>
            <w:vAlign w:val="center"/>
          </w:tcPr>
          <w:p w:rsidR="004806CE" w:rsidRDefault="004806CE" w:rsidP="006B7CAD">
            <w:pPr>
              <w:widowControl/>
              <w:textAlignment w:val="bottom"/>
              <w:rPr>
                <w:rFonts w:eastAsia="仿宋_GB2312"/>
                <w:sz w:val="24"/>
              </w:rPr>
            </w:pPr>
            <w:r>
              <w:rPr>
                <w:rFonts w:eastAsia="仿宋_GB2312"/>
                <w:kern w:val="0"/>
                <w:sz w:val="24"/>
                <w:lang w:bidi="ar"/>
              </w:rPr>
              <w:t>浙江省民政厅关于切实做好残疾孤儿和贫困残疾儿童抢救性康复工作的通知</w:t>
            </w:r>
          </w:p>
        </w:tc>
        <w:tc>
          <w:tcPr>
            <w:tcW w:w="1990" w:type="dxa"/>
            <w:vAlign w:val="center"/>
          </w:tcPr>
          <w:p w:rsidR="004806CE" w:rsidRDefault="004806CE" w:rsidP="006B7CAD">
            <w:pPr>
              <w:widowControl/>
              <w:jc w:val="center"/>
              <w:textAlignment w:val="bottom"/>
              <w:rPr>
                <w:rFonts w:eastAsia="仿宋_GB2312"/>
                <w:sz w:val="24"/>
              </w:rPr>
            </w:pPr>
            <w:r>
              <w:rPr>
                <w:rFonts w:eastAsia="仿宋_GB2312"/>
                <w:kern w:val="0"/>
                <w:sz w:val="24"/>
                <w:lang w:bidi="ar"/>
              </w:rPr>
              <w:t>ZJSP10-2010-0003</w:t>
            </w:r>
          </w:p>
        </w:tc>
      </w:tr>
      <w:tr w:rsidR="004806CE" w:rsidTr="006B7CAD">
        <w:trPr>
          <w:cantSplit/>
          <w:trHeight w:val="567"/>
          <w:jc w:val="center"/>
        </w:trPr>
        <w:tc>
          <w:tcPr>
            <w:tcW w:w="615" w:type="dxa"/>
            <w:vAlign w:val="center"/>
          </w:tcPr>
          <w:p w:rsidR="004806CE" w:rsidRDefault="004806CE" w:rsidP="006B7CAD">
            <w:pPr>
              <w:widowControl/>
              <w:jc w:val="center"/>
              <w:textAlignment w:val="bottom"/>
              <w:rPr>
                <w:rFonts w:eastAsia="仿宋_GB2312"/>
                <w:sz w:val="24"/>
              </w:rPr>
            </w:pPr>
            <w:r>
              <w:rPr>
                <w:rFonts w:eastAsia="仿宋_GB2312"/>
                <w:sz w:val="24"/>
              </w:rPr>
              <w:t>12</w:t>
            </w:r>
          </w:p>
        </w:tc>
        <w:tc>
          <w:tcPr>
            <w:tcW w:w="2727" w:type="dxa"/>
            <w:vAlign w:val="center"/>
          </w:tcPr>
          <w:p w:rsidR="004806CE" w:rsidRDefault="004806CE" w:rsidP="006B7CAD">
            <w:pPr>
              <w:widowControl/>
              <w:jc w:val="center"/>
              <w:textAlignment w:val="bottom"/>
              <w:rPr>
                <w:rFonts w:eastAsia="仿宋_GB2312"/>
                <w:sz w:val="24"/>
              </w:rPr>
            </w:pPr>
            <w:r>
              <w:rPr>
                <w:rFonts w:eastAsia="仿宋_GB2312"/>
                <w:kern w:val="0"/>
                <w:sz w:val="24"/>
                <w:lang w:bidi="ar"/>
              </w:rPr>
              <w:t>浙民工〔</w:t>
            </w:r>
            <w:r>
              <w:rPr>
                <w:rFonts w:eastAsia="仿宋_GB2312"/>
                <w:kern w:val="0"/>
                <w:sz w:val="24"/>
                <w:lang w:bidi="ar"/>
              </w:rPr>
              <w:t>2011</w:t>
            </w:r>
            <w:r>
              <w:rPr>
                <w:rFonts w:eastAsia="仿宋_GB2312"/>
                <w:kern w:val="0"/>
                <w:sz w:val="24"/>
                <w:lang w:bidi="ar"/>
              </w:rPr>
              <w:t>〕</w:t>
            </w:r>
            <w:r>
              <w:rPr>
                <w:rFonts w:eastAsia="仿宋_GB2312"/>
                <w:kern w:val="0"/>
                <w:sz w:val="24"/>
                <w:lang w:bidi="ar"/>
              </w:rPr>
              <w:t>170</w:t>
            </w:r>
            <w:r>
              <w:rPr>
                <w:rFonts w:eastAsia="仿宋_GB2312"/>
                <w:kern w:val="0"/>
                <w:sz w:val="24"/>
                <w:lang w:bidi="ar"/>
              </w:rPr>
              <w:t>号</w:t>
            </w:r>
          </w:p>
        </w:tc>
        <w:tc>
          <w:tcPr>
            <w:tcW w:w="3505" w:type="dxa"/>
            <w:vAlign w:val="center"/>
          </w:tcPr>
          <w:p w:rsidR="004806CE" w:rsidRDefault="004806CE" w:rsidP="006B7CAD">
            <w:pPr>
              <w:widowControl/>
              <w:textAlignment w:val="bottom"/>
              <w:rPr>
                <w:rFonts w:eastAsia="仿宋_GB2312"/>
                <w:sz w:val="24"/>
              </w:rPr>
            </w:pPr>
            <w:r>
              <w:rPr>
                <w:rFonts w:eastAsia="仿宋_GB2312"/>
                <w:kern w:val="0"/>
                <w:sz w:val="24"/>
                <w:lang w:bidi="ar"/>
              </w:rPr>
              <w:t>浙江省民政厅关于进一步加强福利企业进口设备管理工作的通知</w:t>
            </w:r>
          </w:p>
        </w:tc>
        <w:tc>
          <w:tcPr>
            <w:tcW w:w="1990" w:type="dxa"/>
            <w:vAlign w:val="center"/>
          </w:tcPr>
          <w:p w:rsidR="004806CE" w:rsidRDefault="004806CE" w:rsidP="006B7CAD">
            <w:pPr>
              <w:widowControl/>
              <w:jc w:val="center"/>
              <w:textAlignment w:val="bottom"/>
              <w:rPr>
                <w:rFonts w:eastAsia="仿宋_GB2312"/>
                <w:sz w:val="24"/>
              </w:rPr>
            </w:pPr>
            <w:r>
              <w:rPr>
                <w:rFonts w:eastAsia="仿宋_GB2312"/>
                <w:kern w:val="0"/>
                <w:sz w:val="24"/>
                <w:lang w:bidi="ar"/>
              </w:rPr>
              <w:t>ZJSP10-2011-0003</w:t>
            </w:r>
          </w:p>
        </w:tc>
      </w:tr>
      <w:tr w:rsidR="004806CE" w:rsidTr="006B7CAD">
        <w:trPr>
          <w:cantSplit/>
          <w:trHeight w:val="1068"/>
          <w:jc w:val="center"/>
        </w:trPr>
        <w:tc>
          <w:tcPr>
            <w:tcW w:w="615" w:type="dxa"/>
            <w:vAlign w:val="center"/>
          </w:tcPr>
          <w:p w:rsidR="004806CE" w:rsidRDefault="004806CE" w:rsidP="006B7CAD">
            <w:pPr>
              <w:widowControl/>
              <w:jc w:val="center"/>
              <w:textAlignment w:val="bottom"/>
              <w:rPr>
                <w:rFonts w:eastAsia="仿宋_GB2312"/>
                <w:sz w:val="24"/>
              </w:rPr>
            </w:pPr>
            <w:r>
              <w:rPr>
                <w:rFonts w:eastAsia="仿宋_GB2312"/>
                <w:sz w:val="24"/>
              </w:rPr>
              <w:t>13</w:t>
            </w:r>
          </w:p>
        </w:tc>
        <w:tc>
          <w:tcPr>
            <w:tcW w:w="2727" w:type="dxa"/>
            <w:vAlign w:val="center"/>
          </w:tcPr>
          <w:p w:rsidR="004806CE" w:rsidRDefault="004806CE" w:rsidP="006B7CAD">
            <w:pPr>
              <w:widowControl/>
              <w:jc w:val="center"/>
              <w:textAlignment w:val="bottom"/>
              <w:rPr>
                <w:rFonts w:eastAsia="仿宋_GB2312"/>
                <w:sz w:val="24"/>
              </w:rPr>
            </w:pPr>
            <w:proofErr w:type="gramStart"/>
            <w:r>
              <w:rPr>
                <w:rFonts w:eastAsia="仿宋_GB2312"/>
                <w:kern w:val="0"/>
                <w:sz w:val="24"/>
                <w:lang w:bidi="ar"/>
              </w:rPr>
              <w:t>浙民助</w:t>
            </w:r>
            <w:proofErr w:type="gramEnd"/>
            <w:r>
              <w:rPr>
                <w:rFonts w:eastAsia="仿宋_GB2312"/>
                <w:kern w:val="0"/>
                <w:sz w:val="24"/>
                <w:lang w:bidi="ar"/>
              </w:rPr>
              <w:t>〔</w:t>
            </w:r>
            <w:r>
              <w:rPr>
                <w:rFonts w:eastAsia="仿宋_GB2312"/>
                <w:kern w:val="0"/>
                <w:sz w:val="24"/>
                <w:lang w:bidi="ar"/>
              </w:rPr>
              <w:t>2012</w:t>
            </w:r>
            <w:r>
              <w:rPr>
                <w:rFonts w:eastAsia="仿宋_GB2312"/>
                <w:kern w:val="0"/>
                <w:sz w:val="24"/>
                <w:lang w:bidi="ar"/>
              </w:rPr>
              <w:t>〕</w:t>
            </w:r>
            <w:r>
              <w:rPr>
                <w:rFonts w:eastAsia="仿宋_GB2312"/>
                <w:kern w:val="0"/>
                <w:sz w:val="24"/>
                <w:lang w:bidi="ar"/>
              </w:rPr>
              <w:t>108</w:t>
            </w:r>
            <w:r>
              <w:rPr>
                <w:rFonts w:eastAsia="仿宋_GB2312"/>
                <w:kern w:val="0"/>
                <w:sz w:val="24"/>
                <w:lang w:bidi="ar"/>
              </w:rPr>
              <w:t>号</w:t>
            </w:r>
          </w:p>
        </w:tc>
        <w:tc>
          <w:tcPr>
            <w:tcW w:w="3505" w:type="dxa"/>
            <w:vAlign w:val="center"/>
          </w:tcPr>
          <w:p w:rsidR="004806CE" w:rsidRDefault="004806CE" w:rsidP="006B7CAD">
            <w:pPr>
              <w:widowControl/>
              <w:textAlignment w:val="bottom"/>
              <w:rPr>
                <w:rFonts w:eastAsia="仿宋_GB2312"/>
                <w:sz w:val="24"/>
              </w:rPr>
            </w:pPr>
            <w:r>
              <w:rPr>
                <w:rFonts w:eastAsia="仿宋_GB2312"/>
                <w:kern w:val="0"/>
                <w:sz w:val="24"/>
                <w:lang w:bidi="ar"/>
              </w:rPr>
              <w:t>浙江省民政厅关于印发《浙江省</w:t>
            </w:r>
            <w:r>
              <w:rPr>
                <w:rFonts w:eastAsia="仿宋_GB2312"/>
                <w:kern w:val="0"/>
                <w:sz w:val="24"/>
                <w:lang w:bidi="ar"/>
              </w:rPr>
              <w:t>“</w:t>
            </w:r>
            <w:r>
              <w:rPr>
                <w:rFonts w:eastAsia="仿宋_GB2312"/>
                <w:kern w:val="0"/>
                <w:sz w:val="24"/>
                <w:lang w:bidi="ar"/>
              </w:rPr>
              <w:t>阳光救助</w:t>
            </w:r>
            <w:r>
              <w:rPr>
                <w:rFonts w:eastAsia="仿宋_GB2312"/>
                <w:kern w:val="0"/>
                <w:sz w:val="24"/>
                <w:lang w:bidi="ar"/>
              </w:rPr>
              <w:t>”</w:t>
            </w:r>
            <w:r>
              <w:rPr>
                <w:rFonts w:eastAsia="仿宋_GB2312"/>
                <w:kern w:val="0"/>
                <w:sz w:val="24"/>
                <w:lang w:bidi="ar"/>
              </w:rPr>
              <w:t>工程实施方案》的通知</w:t>
            </w:r>
          </w:p>
        </w:tc>
        <w:tc>
          <w:tcPr>
            <w:tcW w:w="1990" w:type="dxa"/>
            <w:vAlign w:val="center"/>
          </w:tcPr>
          <w:p w:rsidR="004806CE" w:rsidRDefault="004806CE" w:rsidP="006B7CAD">
            <w:pPr>
              <w:widowControl/>
              <w:jc w:val="center"/>
              <w:textAlignment w:val="bottom"/>
              <w:rPr>
                <w:rFonts w:eastAsia="仿宋_GB2312"/>
                <w:sz w:val="24"/>
              </w:rPr>
            </w:pPr>
            <w:r>
              <w:rPr>
                <w:rFonts w:eastAsia="仿宋_GB2312"/>
                <w:kern w:val="0"/>
                <w:sz w:val="24"/>
                <w:lang w:bidi="ar"/>
              </w:rPr>
              <w:t>ZJSP10-2012-0006</w:t>
            </w:r>
          </w:p>
        </w:tc>
      </w:tr>
      <w:tr w:rsidR="004806CE" w:rsidTr="006B7CAD">
        <w:trPr>
          <w:cantSplit/>
          <w:trHeight w:val="567"/>
          <w:jc w:val="center"/>
        </w:trPr>
        <w:tc>
          <w:tcPr>
            <w:tcW w:w="615" w:type="dxa"/>
            <w:vAlign w:val="center"/>
          </w:tcPr>
          <w:p w:rsidR="004806CE" w:rsidRDefault="004806CE" w:rsidP="006B7CAD">
            <w:pPr>
              <w:widowControl/>
              <w:jc w:val="center"/>
              <w:textAlignment w:val="bottom"/>
              <w:rPr>
                <w:rFonts w:eastAsia="仿宋_GB2312"/>
                <w:sz w:val="24"/>
              </w:rPr>
            </w:pPr>
            <w:r>
              <w:rPr>
                <w:rFonts w:eastAsia="仿宋_GB2312"/>
                <w:sz w:val="24"/>
              </w:rPr>
              <w:t>14</w:t>
            </w:r>
          </w:p>
        </w:tc>
        <w:tc>
          <w:tcPr>
            <w:tcW w:w="2727" w:type="dxa"/>
            <w:vAlign w:val="center"/>
          </w:tcPr>
          <w:p w:rsidR="004806CE" w:rsidRDefault="004806CE" w:rsidP="006B7CAD">
            <w:pPr>
              <w:widowControl/>
              <w:jc w:val="center"/>
              <w:textAlignment w:val="bottom"/>
              <w:rPr>
                <w:rFonts w:eastAsia="仿宋_GB2312"/>
                <w:sz w:val="24"/>
              </w:rPr>
            </w:pPr>
            <w:proofErr w:type="gramStart"/>
            <w:r>
              <w:rPr>
                <w:rFonts w:eastAsia="仿宋_GB2312"/>
                <w:kern w:val="0"/>
                <w:sz w:val="24"/>
                <w:lang w:bidi="ar"/>
              </w:rPr>
              <w:t>浙民函</w:t>
            </w:r>
            <w:proofErr w:type="gramEnd"/>
            <w:r>
              <w:rPr>
                <w:rFonts w:eastAsia="仿宋_GB2312"/>
                <w:kern w:val="0"/>
                <w:sz w:val="24"/>
                <w:lang w:bidi="ar"/>
              </w:rPr>
              <w:t>〔</w:t>
            </w:r>
            <w:r>
              <w:rPr>
                <w:rFonts w:eastAsia="仿宋_GB2312"/>
                <w:kern w:val="0"/>
                <w:sz w:val="24"/>
                <w:lang w:bidi="ar"/>
              </w:rPr>
              <w:t>2012</w:t>
            </w:r>
            <w:r>
              <w:rPr>
                <w:rFonts w:eastAsia="仿宋_GB2312"/>
                <w:kern w:val="0"/>
                <w:sz w:val="24"/>
                <w:lang w:bidi="ar"/>
              </w:rPr>
              <w:t>〕</w:t>
            </w:r>
            <w:r>
              <w:rPr>
                <w:rFonts w:eastAsia="仿宋_GB2312"/>
                <w:kern w:val="0"/>
                <w:sz w:val="24"/>
                <w:lang w:bidi="ar"/>
              </w:rPr>
              <w:t>137</w:t>
            </w:r>
            <w:r>
              <w:rPr>
                <w:rFonts w:eastAsia="仿宋_GB2312"/>
                <w:kern w:val="0"/>
                <w:sz w:val="24"/>
                <w:lang w:bidi="ar"/>
              </w:rPr>
              <w:t>号</w:t>
            </w:r>
          </w:p>
        </w:tc>
        <w:tc>
          <w:tcPr>
            <w:tcW w:w="3505" w:type="dxa"/>
            <w:vAlign w:val="center"/>
          </w:tcPr>
          <w:p w:rsidR="004806CE" w:rsidRDefault="004806CE" w:rsidP="006B7CAD">
            <w:pPr>
              <w:widowControl/>
              <w:textAlignment w:val="bottom"/>
              <w:rPr>
                <w:rFonts w:eastAsia="仿宋_GB2312"/>
                <w:sz w:val="24"/>
              </w:rPr>
            </w:pPr>
            <w:r>
              <w:rPr>
                <w:rFonts w:eastAsia="仿宋_GB2312"/>
                <w:kern w:val="0"/>
                <w:sz w:val="24"/>
                <w:lang w:bidi="ar"/>
              </w:rPr>
              <w:t>浙江省民政厅关于下放福利企业有关审批事项的函</w:t>
            </w:r>
          </w:p>
        </w:tc>
        <w:tc>
          <w:tcPr>
            <w:tcW w:w="1990" w:type="dxa"/>
            <w:vAlign w:val="center"/>
          </w:tcPr>
          <w:p w:rsidR="004806CE" w:rsidRDefault="004806CE" w:rsidP="006B7CAD">
            <w:pPr>
              <w:widowControl/>
              <w:jc w:val="center"/>
              <w:textAlignment w:val="bottom"/>
              <w:rPr>
                <w:rFonts w:eastAsia="仿宋_GB2312"/>
                <w:sz w:val="24"/>
              </w:rPr>
            </w:pPr>
            <w:r>
              <w:rPr>
                <w:rFonts w:eastAsia="仿宋_GB2312"/>
                <w:kern w:val="0"/>
                <w:sz w:val="24"/>
                <w:lang w:bidi="ar"/>
              </w:rPr>
              <w:t>ZJSP10-2012-0011</w:t>
            </w:r>
          </w:p>
        </w:tc>
      </w:tr>
      <w:tr w:rsidR="004806CE" w:rsidTr="006B7CAD">
        <w:trPr>
          <w:cantSplit/>
          <w:trHeight w:val="1403"/>
          <w:jc w:val="center"/>
        </w:trPr>
        <w:tc>
          <w:tcPr>
            <w:tcW w:w="615" w:type="dxa"/>
            <w:vAlign w:val="center"/>
          </w:tcPr>
          <w:p w:rsidR="004806CE" w:rsidRDefault="004806CE" w:rsidP="006B7CAD">
            <w:pPr>
              <w:widowControl/>
              <w:jc w:val="center"/>
              <w:textAlignment w:val="bottom"/>
              <w:rPr>
                <w:rFonts w:eastAsia="仿宋_GB2312"/>
                <w:sz w:val="24"/>
              </w:rPr>
            </w:pPr>
            <w:r>
              <w:rPr>
                <w:rFonts w:eastAsia="仿宋_GB2312"/>
                <w:sz w:val="24"/>
              </w:rPr>
              <w:t>15</w:t>
            </w:r>
          </w:p>
        </w:tc>
        <w:tc>
          <w:tcPr>
            <w:tcW w:w="2727" w:type="dxa"/>
            <w:vAlign w:val="center"/>
          </w:tcPr>
          <w:p w:rsidR="004806CE" w:rsidRDefault="004806CE" w:rsidP="006B7CAD">
            <w:pPr>
              <w:widowControl/>
              <w:jc w:val="center"/>
              <w:textAlignment w:val="bottom"/>
              <w:rPr>
                <w:rFonts w:eastAsia="仿宋_GB2312"/>
                <w:sz w:val="24"/>
              </w:rPr>
            </w:pPr>
            <w:proofErr w:type="gramStart"/>
            <w:r>
              <w:rPr>
                <w:rFonts w:eastAsia="仿宋_GB2312"/>
                <w:kern w:val="0"/>
                <w:sz w:val="24"/>
                <w:lang w:bidi="ar"/>
              </w:rPr>
              <w:t>浙民儿</w:t>
            </w:r>
            <w:proofErr w:type="gramEnd"/>
            <w:r>
              <w:rPr>
                <w:rFonts w:eastAsia="仿宋_GB2312"/>
                <w:kern w:val="0"/>
                <w:sz w:val="24"/>
                <w:lang w:bidi="ar"/>
              </w:rPr>
              <w:t>〔</w:t>
            </w:r>
            <w:r>
              <w:rPr>
                <w:rFonts w:eastAsia="仿宋_GB2312"/>
                <w:kern w:val="0"/>
                <w:sz w:val="24"/>
                <w:lang w:bidi="ar"/>
              </w:rPr>
              <w:t>2013</w:t>
            </w:r>
            <w:r>
              <w:rPr>
                <w:rFonts w:eastAsia="仿宋_GB2312"/>
                <w:kern w:val="0"/>
                <w:sz w:val="24"/>
                <w:lang w:bidi="ar"/>
              </w:rPr>
              <w:t>〕</w:t>
            </w:r>
            <w:r>
              <w:rPr>
                <w:rFonts w:eastAsia="仿宋_GB2312"/>
                <w:kern w:val="0"/>
                <w:sz w:val="24"/>
                <w:lang w:bidi="ar"/>
              </w:rPr>
              <w:t>72</w:t>
            </w:r>
            <w:r>
              <w:rPr>
                <w:rFonts w:eastAsia="仿宋_GB2312"/>
                <w:kern w:val="0"/>
                <w:sz w:val="24"/>
                <w:lang w:bidi="ar"/>
              </w:rPr>
              <w:t>号</w:t>
            </w:r>
          </w:p>
        </w:tc>
        <w:tc>
          <w:tcPr>
            <w:tcW w:w="3505" w:type="dxa"/>
            <w:vAlign w:val="center"/>
          </w:tcPr>
          <w:p w:rsidR="004806CE" w:rsidRDefault="004806CE" w:rsidP="006B7CAD">
            <w:pPr>
              <w:widowControl/>
              <w:textAlignment w:val="bottom"/>
              <w:rPr>
                <w:rFonts w:eastAsia="仿宋_GB2312"/>
                <w:sz w:val="24"/>
              </w:rPr>
            </w:pPr>
            <w:r>
              <w:rPr>
                <w:rFonts w:eastAsia="仿宋_GB2312"/>
                <w:kern w:val="0"/>
                <w:sz w:val="24"/>
                <w:lang w:bidi="ar"/>
              </w:rPr>
              <w:t>浙江省民政厅关于印发《浙江省探索建立普惠型儿童福利制度</w:t>
            </w:r>
            <w:r>
              <w:rPr>
                <w:rFonts w:eastAsia="仿宋_GB2312"/>
                <w:kern w:val="0"/>
                <w:sz w:val="24"/>
                <w:lang w:bidi="ar"/>
              </w:rPr>
              <w:t>“</w:t>
            </w:r>
            <w:r>
              <w:rPr>
                <w:rFonts w:eastAsia="仿宋_GB2312"/>
                <w:kern w:val="0"/>
                <w:sz w:val="24"/>
                <w:lang w:bidi="ar"/>
              </w:rPr>
              <w:t>先行先试</w:t>
            </w:r>
            <w:r>
              <w:rPr>
                <w:rFonts w:eastAsia="仿宋_GB2312"/>
                <w:kern w:val="0"/>
                <w:sz w:val="24"/>
                <w:lang w:bidi="ar"/>
              </w:rPr>
              <w:t>”</w:t>
            </w:r>
            <w:r>
              <w:rPr>
                <w:rFonts w:eastAsia="仿宋_GB2312"/>
                <w:kern w:val="0"/>
                <w:sz w:val="24"/>
                <w:lang w:bidi="ar"/>
              </w:rPr>
              <w:t>试点实施方案》的通知</w:t>
            </w:r>
          </w:p>
        </w:tc>
        <w:tc>
          <w:tcPr>
            <w:tcW w:w="1990" w:type="dxa"/>
            <w:vAlign w:val="center"/>
          </w:tcPr>
          <w:p w:rsidR="004806CE" w:rsidRDefault="004806CE" w:rsidP="006B7CAD">
            <w:pPr>
              <w:widowControl/>
              <w:jc w:val="center"/>
              <w:textAlignment w:val="bottom"/>
              <w:rPr>
                <w:rFonts w:eastAsia="仿宋_GB2312"/>
                <w:sz w:val="24"/>
              </w:rPr>
            </w:pPr>
            <w:r>
              <w:rPr>
                <w:rStyle w:val="font61"/>
                <w:rFonts w:eastAsia="仿宋_GB2312" w:hint="default"/>
                <w:sz w:val="24"/>
                <w:lang w:bidi="ar"/>
              </w:rPr>
              <w:t>ZJSP10-2013-000</w:t>
            </w:r>
            <w:r>
              <w:rPr>
                <w:rStyle w:val="font51"/>
                <w:rFonts w:eastAsia="仿宋_GB2312" w:hint="default"/>
                <w:sz w:val="24"/>
                <w:lang w:bidi="ar"/>
              </w:rPr>
              <w:t>7</w:t>
            </w:r>
          </w:p>
        </w:tc>
      </w:tr>
      <w:tr w:rsidR="004806CE" w:rsidTr="006B7CAD">
        <w:trPr>
          <w:cantSplit/>
          <w:trHeight w:val="567"/>
          <w:jc w:val="center"/>
        </w:trPr>
        <w:tc>
          <w:tcPr>
            <w:tcW w:w="615" w:type="dxa"/>
            <w:vAlign w:val="center"/>
          </w:tcPr>
          <w:p w:rsidR="004806CE" w:rsidRDefault="004806CE" w:rsidP="006B7CAD">
            <w:pPr>
              <w:widowControl/>
              <w:jc w:val="center"/>
              <w:textAlignment w:val="bottom"/>
              <w:rPr>
                <w:rFonts w:eastAsia="仿宋_GB2312"/>
                <w:sz w:val="24"/>
              </w:rPr>
            </w:pPr>
            <w:r>
              <w:rPr>
                <w:rFonts w:eastAsia="仿宋_GB2312"/>
                <w:sz w:val="24"/>
              </w:rPr>
              <w:t>16</w:t>
            </w:r>
          </w:p>
        </w:tc>
        <w:tc>
          <w:tcPr>
            <w:tcW w:w="2727" w:type="dxa"/>
            <w:vAlign w:val="center"/>
          </w:tcPr>
          <w:p w:rsidR="004806CE" w:rsidRDefault="004806CE" w:rsidP="006B7CAD">
            <w:pPr>
              <w:widowControl/>
              <w:jc w:val="center"/>
              <w:textAlignment w:val="bottom"/>
              <w:rPr>
                <w:rFonts w:eastAsia="仿宋_GB2312"/>
                <w:kern w:val="0"/>
                <w:sz w:val="24"/>
                <w:lang w:bidi="ar"/>
              </w:rPr>
            </w:pPr>
            <w:proofErr w:type="gramStart"/>
            <w:r>
              <w:rPr>
                <w:rFonts w:eastAsia="仿宋_GB2312"/>
                <w:kern w:val="0"/>
                <w:sz w:val="24"/>
                <w:lang w:bidi="ar"/>
              </w:rPr>
              <w:t>浙民儿</w:t>
            </w:r>
            <w:proofErr w:type="gramEnd"/>
            <w:r>
              <w:rPr>
                <w:rFonts w:eastAsia="仿宋_GB2312"/>
                <w:kern w:val="0"/>
                <w:sz w:val="24"/>
                <w:lang w:bidi="ar"/>
              </w:rPr>
              <w:t>〔</w:t>
            </w:r>
            <w:r>
              <w:rPr>
                <w:rFonts w:eastAsia="仿宋_GB2312"/>
                <w:kern w:val="0"/>
                <w:sz w:val="24"/>
                <w:lang w:bidi="ar"/>
              </w:rPr>
              <w:t>2013</w:t>
            </w:r>
            <w:r>
              <w:rPr>
                <w:rFonts w:eastAsia="仿宋_GB2312"/>
                <w:kern w:val="0"/>
                <w:sz w:val="24"/>
                <w:lang w:bidi="ar"/>
              </w:rPr>
              <w:t>〕</w:t>
            </w:r>
            <w:r>
              <w:rPr>
                <w:rFonts w:eastAsia="仿宋_GB2312"/>
                <w:kern w:val="0"/>
                <w:sz w:val="24"/>
                <w:lang w:bidi="ar"/>
              </w:rPr>
              <w:t>76</w:t>
            </w:r>
            <w:r>
              <w:rPr>
                <w:rFonts w:eastAsia="仿宋_GB2312"/>
                <w:kern w:val="0"/>
                <w:sz w:val="24"/>
                <w:lang w:bidi="ar"/>
              </w:rPr>
              <w:t>号</w:t>
            </w:r>
          </w:p>
        </w:tc>
        <w:tc>
          <w:tcPr>
            <w:tcW w:w="3505" w:type="dxa"/>
            <w:vAlign w:val="center"/>
          </w:tcPr>
          <w:p w:rsidR="004806CE" w:rsidRDefault="004806CE" w:rsidP="006B7CAD">
            <w:pPr>
              <w:widowControl/>
              <w:textAlignment w:val="bottom"/>
              <w:rPr>
                <w:rFonts w:eastAsia="仿宋_GB2312"/>
                <w:kern w:val="0"/>
                <w:sz w:val="24"/>
                <w:lang w:bidi="ar"/>
              </w:rPr>
            </w:pPr>
            <w:r>
              <w:rPr>
                <w:rFonts w:eastAsia="仿宋_GB2312"/>
                <w:kern w:val="0"/>
                <w:sz w:val="24"/>
                <w:lang w:bidi="ar"/>
              </w:rPr>
              <w:t>浙江省民政厅关于印发《浙江省阳光慈善建设实施方案》的通知</w:t>
            </w:r>
          </w:p>
        </w:tc>
        <w:tc>
          <w:tcPr>
            <w:tcW w:w="1990" w:type="dxa"/>
            <w:vAlign w:val="center"/>
          </w:tcPr>
          <w:p w:rsidR="004806CE" w:rsidRDefault="004806CE" w:rsidP="006B7CAD">
            <w:pPr>
              <w:widowControl/>
              <w:jc w:val="center"/>
              <w:textAlignment w:val="bottom"/>
              <w:rPr>
                <w:rStyle w:val="font61"/>
                <w:rFonts w:eastAsia="仿宋_GB2312" w:hint="default"/>
                <w:sz w:val="24"/>
                <w:lang w:bidi="ar"/>
              </w:rPr>
            </w:pPr>
            <w:r>
              <w:rPr>
                <w:rStyle w:val="font61"/>
                <w:rFonts w:eastAsia="仿宋_GB2312" w:hint="default"/>
                <w:sz w:val="24"/>
                <w:lang w:bidi="ar"/>
              </w:rPr>
              <w:t>ZJSP10-2013-000</w:t>
            </w:r>
            <w:r>
              <w:rPr>
                <w:rStyle w:val="font51"/>
                <w:rFonts w:eastAsia="仿宋_GB2312" w:hint="default"/>
                <w:sz w:val="24"/>
                <w:lang w:bidi="ar"/>
              </w:rPr>
              <w:t>8</w:t>
            </w:r>
          </w:p>
        </w:tc>
      </w:tr>
      <w:tr w:rsidR="004806CE" w:rsidTr="006B7CAD">
        <w:trPr>
          <w:cantSplit/>
          <w:trHeight w:val="567"/>
          <w:jc w:val="center"/>
        </w:trPr>
        <w:tc>
          <w:tcPr>
            <w:tcW w:w="615" w:type="dxa"/>
            <w:vAlign w:val="center"/>
          </w:tcPr>
          <w:p w:rsidR="004806CE" w:rsidRDefault="004806CE" w:rsidP="006B7CAD">
            <w:pPr>
              <w:widowControl/>
              <w:jc w:val="center"/>
              <w:textAlignment w:val="bottom"/>
              <w:rPr>
                <w:rFonts w:eastAsia="仿宋_GB2312"/>
                <w:sz w:val="24"/>
              </w:rPr>
            </w:pPr>
            <w:r>
              <w:rPr>
                <w:rFonts w:eastAsia="仿宋_GB2312"/>
                <w:sz w:val="24"/>
              </w:rPr>
              <w:t>17</w:t>
            </w:r>
          </w:p>
        </w:tc>
        <w:tc>
          <w:tcPr>
            <w:tcW w:w="2727" w:type="dxa"/>
            <w:vAlign w:val="center"/>
          </w:tcPr>
          <w:p w:rsidR="004806CE" w:rsidRDefault="004806CE" w:rsidP="006B7CAD">
            <w:pPr>
              <w:widowControl/>
              <w:jc w:val="center"/>
              <w:textAlignment w:val="bottom"/>
              <w:rPr>
                <w:rFonts w:eastAsia="仿宋_GB2312"/>
                <w:sz w:val="24"/>
              </w:rPr>
            </w:pPr>
            <w:r>
              <w:rPr>
                <w:rFonts w:eastAsia="仿宋_GB2312"/>
                <w:kern w:val="0"/>
                <w:sz w:val="24"/>
                <w:lang w:bidi="ar"/>
              </w:rPr>
              <w:t>无文号，</w:t>
            </w:r>
            <w:r>
              <w:rPr>
                <w:rFonts w:eastAsia="仿宋_GB2312"/>
                <w:kern w:val="0"/>
                <w:sz w:val="24"/>
                <w:lang w:bidi="ar"/>
              </w:rPr>
              <w:t>2013</w:t>
            </w:r>
            <w:r>
              <w:rPr>
                <w:rFonts w:eastAsia="仿宋_GB2312"/>
                <w:kern w:val="0"/>
                <w:sz w:val="24"/>
                <w:lang w:bidi="ar"/>
              </w:rPr>
              <w:t>年</w:t>
            </w:r>
            <w:r>
              <w:rPr>
                <w:rFonts w:eastAsia="仿宋_GB2312"/>
                <w:kern w:val="0"/>
                <w:sz w:val="24"/>
                <w:lang w:bidi="ar"/>
              </w:rPr>
              <w:t>6</w:t>
            </w:r>
            <w:r>
              <w:rPr>
                <w:rFonts w:eastAsia="仿宋_GB2312"/>
                <w:kern w:val="0"/>
                <w:sz w:val="24"/>
                <w:lang w:bidi="ar"/>
              </w:rPr>
              <w:t>月</w:t>
            </w:r>
            <w:r>
              <w:rPr>
                <w:rFonts w:eastAsia="仿宋_GB2312"/>
                <w:kern w:val="0"/>
                <w:sz w:val="24"/>
                <w:lang w:bidi="ar"/>
              </w:rPr>
              <w:t>20</w:t>
            </w:r>
            <w:r>
              <w:rPr>
                <w:rFonts w:eastAsia="仿宋_GB2312"/>
                <w:kern w:val="0"/>
                <w:sz w:val="24"/>
                <w:lang w:bidi="ar"/>
              </w:rPr>
              <w:t>日发文</w:t>
            </w:r>
          </w:p>
        </w:tc>
        <w:tc>
          <w:tcPr>
            <w:tcW w:w="3505" w:type="dxa"/>
            <w:vAlign w:val="center"/>
          </w:tcPr>
          <w:p w:rsidR="004806CE" w:rsidRDefault="004806CE" w:rsidP="006B7CAD">
            <w:pPr>
              <w:widowControl/>
              <w:textAlignment w:val="bottom"/>
              <w:rPr>
                <w:rFonts w:eastAsia="仿宋_GB2312"/>
                <w:sz w:val="24"/>
              </w:rPr>
            </w:pPr>
            <w:r>
              <w:rPr>
                <w:rFonts w:eastAsia="仿宋_GB2312"/>
                <w:kern w:val="0"/>
                <w:sz w:val="24"/>
                <w:lang w:bidi="ar"/>
              </w:rPr>
              <w:t>浙江省民政厅</w:t>
            </w:r>
            <w:r>
              <w:rPr>
                <w:rFonts w:eastAsia="仿宋_GB2312"/>
                <w:kern w:val="0"/>
                <w:sz w:val="24"/>
                <w:lang w:bidi="ar"/>
              </w:rPr>
              <w:t xml:space="preserve"> </w:t>
            </w:r>
            <w:r>
              <w:rPr>
                <w:rFonts w:eastAsia="仿宋_GB2312"/>
                <w:kern w:val="0"/>
                <w:sz w:val="24"/>
                <w:lang w:bidi="ar"/>
              </w:rPr>
              <w:t>省老龄办关于下放《浙江省老年人优待证》制作权限的通知</w:t>
            </w:r>
          </w:p>
        </w:tc>
        <w:tc>
          <w:tcPr>
            <w:tcW w:w="1990" w:type="dxa"/>
            <w:vAlign w:val="center"/>
          </w:tcPr>
          <w:p w:rsidR="004806CE" w:rsidRDefault="004806CE" w:rsidP="006B7CAD">
            <w:pPr>
              <w:widowControl/>
              <w:jc w:val="center"/>
              <w:textAlignment w:val="bottom"/>
              <w:rPr>
                <w:rFonts w:eastAsia="仿宋_GB2312"/>
                <w:sz w:val="24"/>
              </w:rPr>
            </w:pPr>
            <w:r>
              <w:rPr>
                <w:rFonts w:eastAsia="仿宋_GB2312"/>
                <w:kern w:val="0"/>
                <w:sz w:val="24"/>
                <w:lang w:bidi="ar"/>
              </w:rPr>
              <w:t>ZJSP10-2013-0012</w:t>
            </w:r>
          </w:p>
        </w:tc>
      </w:tr>
      <w:tr w:rsidR="004806CE" w:rsidTr="006B7CAD">
        <w:trPr>
          <w:cantSplit/>
          <w:trHeight w:val="1375"/>
          <w:jc w:val="center"/>
        </w:trPr>
        <w:tc>
          <w:tcPr>
            <w:tcW w:w="615" w:type="dxa"/>
            <w:vAlign w:val="center"/>
          </w:tcPr>
          <w:p w:rsidR="004806CE" w:rsidRDefault="004806CE" w:rsidP="006B7CAD">
            <w:pPr>
              <w:widowControl/>
              <w:jc w:val="center"/>
              <w:textAlignment w:val="bottom"/>
              <w:rPr>
                <w:rFonts w:eastAsia="仿宋_GB2312"/>
                <w:sz w:val="24"/>
              </w:rPr>
            </w:pPr>
            <w:r>
              <w:rPr>
                <w:rFonts w:eastAsia="仿宋_GB2312"/>
                <w:sz w:val="24"/>
              </w:rPr>
              <w:t>18</w:t>
            </w:r>
          </w:p>
        </w:tc>
        <w:tc>
          <w:tcPr>
            <w:tcW w:w="2727" w:type="dxa"/>
            <w:vAlign w:val="center"/>
          </w:tcPr>
          <w:p w:rsidR="004806CE" w:rsidRDefault="004806CE" w:rsidP="006B7CAD">
            <w:pPr>
              <w:widowControl/>
              <w:jc w:val="center"/>
              <w:textAlignment w:val="bottom"/>
              <w:rPr>
                <w:rFonts w:eastAsia="仿宋_GB2312"/>
                <w:sz w:val="24"/>
              </w:rPr>
            </w:pPr>
            <w:r>
              <w:rPr>
                <w:rFonts w:eastAsia="仿宋_GB2312"/>
                <w:kern w:val="0"/>
                <w:sz w:val="24"/>
                <w:lang w:bidi="ar"/>
              </w:rPr>
              <w:t>浙民工〔</w:t>
            </w:r>
            <w:r>
              <w:rPr>
                <w:rFonts w:eastAsia="仿宋_GB2312"/>
                <w:kern w:val="0"/>
                <w:sz w:val="24"/>
                <w:lang w:bidi="ar"/>
              </w:rPr>
              <w:t>2013</w:t>
            </w:r>
            <w:r>
              <w:rPr>
                <w:rFonts w:eastAsia="仿宋_GB2312"/>
                <w:kern w:val="0"/>
                <w:sz w:val="24"/>
                <w:lang w:bidi="ar"/>
              </w:rPr>
              <w:t>〕</w:t>
            </w:r>
            <w:r>
              <w:rPr>
                <w:rFonts w:eastAsia="仿宋_GB2312"/>
                <w:kern w:val="0"/>
                <w:sz w:val="24"/>
                <w:lang w:bidi="ar"/>
              </w:rPr>
              <w:t>205</w:t>
            </w:r>
            <w:r>
              <w:rPr>
                <w:rFonts w:eastAsia="仿宋_GB2312"/>
                <w:kern w:val="0"/>
                <w:sz w:val="24"/>
                <w:lang w:bidi="ar"/>
              </w:rPr>
              <w:t>号</w:t>
            </w:r>
          </w:p>
        </w:tc>
        <w:tc>
          <w:tcPr>
            <w:tcW w:w="3505" w:type="dxa"/>
            <w:vAlign w:val="center"/>
          </w:tcPr>
          <w:p w:rsidR="004806CE" w:rsidRDefault="004806CE" w:rsidP="006B7CAD">
            <w:pPr>
              <w:widowControl/>
              <w:textAlignment w:val="bottom"/>
              <w:rPr>
                <w:rFonts w:eastAsia="仿宋_GB2312"/>
                <w:sz w:val="24"/>
              </w:rPr>
            </w:pPr>
            <w:r>
              <w:rPr>
                <w:rFonts w:eastAsia="仿宋_GB2312"/>
                <w:kern w:val="0"/>
                <w:sz w:val="24"/>
                <w:lang w:bidi="ar"/>
              </w:rPr>
              <w:t>浙江省民政厅</w:t>
            </w:r>
            <w:r>
              <w:rPr>
                <w:rFonts w:eastAsia="仿宋_GB2312"/>
                <w:kern w:val="0"/>
                <w:sz w:val="24"/>
                <w:lang w:bidi="ar"/>
              </w:rPr>
              <w:t xml:space="preserve"> </w:t>
            </w:r>
            <w:r>
              <w:rPr>
                <w:rFonts w:eastAsia="仿宋_GB2312"/>
                <w:kern w:val="0"/>
                <w:sz w:val="24"/>
                <w:lang w:bidi="ar"/>
              </w:rPr>
              <w:t>浙江省国家税务局</w:t>
            </w:r>
            <w:r>
              <w:rPr>
                <w:rFonts w:eastAsia="仿宋_GB2312"/>
                <w:kern w:val="0"/>
                <w:sz w:val="24"/>
                <w:lang w:bidi="ar"/>
              </w:rPr>
              <w:t xml:space="preserve"> </w:t>
            </w:r>
            <w:r>
              <w:rPr>
                <w:rFonts w:eastAsia="仿宋_GB2312"/>
                <w:kern w:val="0"/>
                <w:sz w:val="24"/>
                <w:lang w:bidi="ar"/>
              </w:rPr>
              <w:t>浙江省地方税务局</w:t>
            </w:r>
            <w:r>
              <w:rPr>
                <w:rFonts w:eastAsia="仿宋_GB2312"/>
                <w:kern w:val="0"/>
                <w:sz w:val="24"/>
                <w:lang w:bidi="ar"/>
              </w:rPr>
              <w:t xml:space="preserve"> </w:t>
            </w:r>
            <w:r>
              <w:rPr>
                <w:rFonts w:eastAsia="仿宋_GB2312"/>
                <w:kern w:val="0"/>
                <w:sz w:val="24"/>
                <w:lang w:bidi="ar"/>
              </w:rPr>
              <w:t>浙江省残疾人联合会关于印发《浙江省福利企业监督检查办法》的通知</w:t>
            </w:r>
          </w:p>
        </w:tc>
        <w:tc>
          <w:tcPr>
            <w:tcW w:w="1990" w:type="dxa"/>
            <w:vAlign w:val="center"/>
          </w:tcPr>
          <w:p w:rsidR="004806CE" w:rsidRDefault="004806CE" w:rsidP="006B7CAD">
            <w:pPr>
              <w:widowControl/>
              <w:jc w:val="center"/>
              <w:textAlignment w:val="bottom"/>
              <w:rPr>
                <w:rFonts w:eastAsia="仿宋_GB2312"/>
                <w:sz w:val="24"/>
              </w:rPr>
            </w:pPr>
            <w:r>
              <w:rPr>
                <w:rFonts w:eastAsia="仿宋_GB2312"/>
                <w:kern w:val="0"/>
                <w:sz w:val="24"/>
                <w:lang w:bidi="ar"/>
              </w:rPr>
              <w:t>ZJSP10-2013-0013</w:t>
            </w:r>
          </w:p>
        </w:tc>
      </w:tr>
      <w:tr w:rsidR="004806CE" w:rsidTr="006B7CAD">
        <w:trPr>
          <w:cantSplit/>
          <w:trHeight w:val="567"/>
          <w:jc w:val="center"/>
        </w:trPr>
        <w:tc>
          <w:tcPr>
            <w:tcW w:w="615" w:type="dxa"/>
            <w:vAlign w:val="center"/>
          </w:tcPr>
          <w:p w:rsidR="004806CE" w:rsidRDefault="004806CE" w:rsidP="006B7CAD">
            <w:pPr>
              <w:widowControl/>
              <w:jc w:val="center"/>
              <w:textAlignment w:val="bottom"/>
              <w:rPr>
                <w:rFonts w:eastAsia="仿宋_GB2312"/>
                <w:sz w:val="24"/>
              </w:rPr>
            </w:pPr>
            <w:r>
              <w:rPr>
                <w:rFonts w:eastAsia="仿宋_GB2312"/>
                <w:sz w:val="24"/>
              </w:rPr>
              <w:t>19</w:t>
            </w:r>
          </w:p>
        </w:tc>
        <w:tc>
          <w:tcPr>
            <w:tcW w:w="2727" w:type="dxa"/>
            <w:vAlign w:val="center"/>
          </w:tcPr>
          <w:p w:rsidR="004806CE" w:rsidRDefault="004806CE" w:rsidP="006B7CAD">
            <w:pPr>
              <w:widowControl/>
              <w:jc w:val="center"/>
              <w:textAlignment w:val="bottom"/>
              <w:rPr>
                <w:rFonts w:eastAsia="仿宋_GB2312"/>
                <w:sz w:val="24"/>
              </w:rPr>
            </w:pPr>
            <w:proofErr w:type="gramStart"/>
            <w:r>
              <w:rPr>
                <w:rFonts w:eastAsia="仿宋_GB2312"/>
                <w:kern w:val="0"/>
                <w:sz w:val="24"/>
                <w:lang w:bidi="ar"/>
              </w:rPr>
              <w:t>浙民基</w:t>
            </w:r>
            <w:proofErr w:type="gramEnd"/>
            <w:r>
              <w:rPr>
                <w:rFonts w:eastAsia="仿宋_GB2312"/>
                <w:kern w:val="0"/>
                <w:sz w:val="24"/>
                <w:lang w:bidi="ar"/>
              </w:rPr>
              <w:t>〔</w:t>
            </w:r>
            <w:r>
              <w:rPr>
                <w:rFonts w:eastAsia="仿宋_GB2312"/>
                <w:kern w:val="0"/>
                <w:sz w:val="24"/>
                <w:lang w:bidi="ar"/>
              </w:rPr>
              <w:t>2013</w:t>
            </w:r>
            <w:r>
              <w:rPr>
                <w:rFonts w:eastAsia="仿宋_GB2312"/>
                <w:kern w:val="0"/>
                <w:sz w:val="24"/>
                <w:lang w:bidi="ar"/>
              </w:rPr>
              <w:t>〕</w:t>
            </w:r>
            <w:r>
              <w:rPr>
                <w:rFonts w:eastAsia="仿宋_GB2312"/>
                <w:kern w:val="0"/>
                <w:sz w:val="24"/>
                <w:lang w:bidi="ar"/>
              </w:rPr>
              <w:t>223</w:t>
            </w:r>
            <w:r>
              <w:rPr>
                <w:rFonts w:eastAsia="仿宋_GB2312"/>
                <w:kern w:val="0"/>
                <w:sz w:val="24"/>
                <w:lang w:bidi="ar"/>
              </w:rPr>
              <w:t>号</w:t>
            </w:r>
          </w:p>
        </w:tc>
        <w:tc>
          <w:tcPr>
            <w:tcW w:w="3505" w:type="dxa"/>
            <w:vAlign w:val="center"/>
          </w:tcPr>
          <w:p w:rsidR="004806CE" w:rsidRDefault="004806CE" w:rsidP="006B7CAD">
            <w:pPr>
              <w:widowControl/>
              <w:textAlignment w:val="bottom"/>
              <w:rPr>
                <w:rFonts w:eastAsia="仿宋_GB2312"/>
                <w:sz w:val="24"/>
              </w:rPr>
            </w:pPr>
            <w:r>
              <w:rPr>
                <w:rFonts w:eastAsia="仿宋_GB2312"/>
                <w:kern w:val="0"/>
                <w:sz w:val="24"/>
                <w:lang w:bidi="ar"/>
              </w:rPr>
              <w:t>浙江省民政厅关于村民委员会换届选举若干事项规定的通知</w:t>
            </w:r>
          </w:p>
        </w:tc>
        <w:tc>
          <w:tcPr>
            <w:tcW w:w="1990" w:type="dxa"/>
            <w:vAlign w:val="center"/>
          </w:tcPr>
          <w:p w:rsidR="004806CE" w:rsidRDefault="004806CE" w:rsidP="006B7CAD">
            <w:pPr>
              <w:widowControl/>
              <w:jc w:val="center"/>
              <w:textAlignment w:val="bottom"/>
              <w:rPr>
                <w:rFonts w:eastAsia="仿宋_GB2312"/>
                <w:sz w:val="24"/>
              </w:rPr>
            </w:pPr>
            <w:r>
              <w:rPr>
                <w:rFonts w:eastAsia="仿宋_GB2312"/>
                <w:kern w:val="0"/>
                <w:sz w:val="24"/>
                <w:lang w:bidi="ar"/>
              </w:rPr>
              <w:t>ZJSP10-2013-0015</w:t>
            </w:r>
          </w:p>
        </w:tc>
      </w:tr>
      <w:tr w:rsidR="004806CE" w:rsidTr="006B7CAD">
        <w:trPr>
          <w:cantSplit/>
          <w:trHeight w:val="2032"/>
          <w:jc w:val="center"/>
        </w:trPr>
        <w:tc>
          <w:tcPr>
            <w:tcW w:w="615" w:type="dxa"/>
            <w:vAlign w:val="center"/>
          </w:tcPr>
          <w:p w:rsidR="004806CE" w:rsidRDefault="004806CE" w:rsidP="006B7CAD">
            <w:pPr>
              <w:widowControl/>
              <w:jc w:val="center"/>
              <w:textAlignment w:val="bottom"/>
              <w:rPr>
                <w:rFonts w:eastAsia="仿宋_GB2312"/>
                <w:sz w:val="24"/>
              </w:rPr>
            </w:pPr>
            <w:r>
              <w:rPr>
                <w:rFonts w:eastAsia="仿宋_GB2312"/>
                <w:sz w:val="24"/>
              </w:rPr>
              <w:t>20</w:t>
            </w:r>
          </w:p>
        </w:tc>
        <w:tc>
          <w:tcPr>
            <w:tcW w:w="2727" w:type="dxa"/>
            <w:vAlign w:val="center"/>
          </w:tcPr>
          <w:p w:rsidR="004806CE" w:rsidRDefault="004806CE" w:rsidP="006B7CAD">
            <w:pPr>
              <w:widowControl/>
              <w:jc w:val="center"/>
              <w:textAlignment w:val="bottom"/>
              <w:rPr>
                <w:rFonts w:eastAsia="仿宋_GB2312"/>
                <w:sz w:val="24"/>
              </w:rPr>
            </w:pPr>
            <w:proofErr w:type="gramStart"/>
            <w:r>
              <w:rPr>
                <w:rFonts w:eastAsia="仿宋_GB2312"/>
                <w:kern w:val="0"/>
                <w:sz w:val="24"/>
                <w:lang w:bidi="ar"/>
              </w:rPr>
              <w:t>浙民助</w:t>
            </w:r>
            <w:proofErr w:type="gramEnd"/>
            <w:r>
              <w:rPr>
                <w:rFonts w:eastAsia="仿宋_GB2312"/>
                <w:kern w:val="0"/>
                <w:sz w:val="24"/>
                <w:lang w:bidi="ar"/>
              </w:rPr>
              <w:t>〔</w:t>
            </w:r>
            <w:r>
              <w:rPr>
                <w:rFonts w:eastAsia="仿宋_GB2312"/>
                <w:kern w:val="0"/>
                <w:sz w:val="24"/>
                <w:lang w:bidi="ar"/>
              </w:rPr>
              <w:t>2015</w:t>
            </w:r>
            <w:r>
              <w:rPr>
                <w:rFonts w:eastAsia="仿宋_GB2312"/>
                <w:kern w:val="0"/>
                <w:sz w:val="24"/>
                <w:lang w:bidi="ar"/>
              </w:rPr>
              <w:t>〕</w:t>
            </w:r>
            <w:r>
              <w:rPr>
                <w:rFonts w:eastAsia="仿宋_GB2312"/>
                <w:kern w:val="0"/>
                <w:sz w:val="24"/>
                <w:lang w:bidi="ar"/>
              </w:rPr>
              <w:t>13</w:t>
            </w:r>
            <w:r>
              <w:rPr>
                <w:rFonts w:eastAsia="仿宋_GB2312"/>
                <w:kern w:val="0"/>
                <w:sz w:val="24"/>
                <w:lang w:bidi="ar"/>
              </w:rPr>
              <w:t>号</w:t>
            </w:r>
          </w:p>
        </w:tc>
        <w:tc>
          <w:tcPr>
            <w:tcW w:w="3505" w:type="dxa"/>
            <w:vAlign w:val="center"/>
          </w:tcPr>
          <w:p w:rsidR="004806CE" w:rsidRDefault="004806CE" w:rsidP="006B7CAD">
            <w:pPr>
              <w:widowControl/>
              <w:textAlignment w:val="bottom"/>
              <w:rPr>
                <w:rFonts w:eastAsia="仿宋_GB2312"/>
                <w:sz w:val="24"/>
              </w:rPr>
            </w:pPr>
            <w:r>
              <w:rPr>
                <w:rFonts w:eastAsia="仿宋_GB2312"/>
                <w:kern w:val="0"/>
                <w:sz w:val="24"/>
                <w:lang w:bidi="ar"/>
              </w:rPr>
              <w:t>浙江省民政厅</w:t>
            </w:r>
            <w:r>
              <w:rPr>
                <w:rFonts w:eastAsia="仿宋_GB2312"/>
                <w:kern w:val="0"/>
                <w:sz w:val="24"/>
                <w:lang w:bidi="ar"/>
              </w:rPr>
              <w:t xml:space="preserve"> </w:t>
            </w:r>
            <w:r>
              <w:rPr>
                <w:rFonts w:eastAsia="仿宋_GB2312"/>
                <w:kern w:val="0"/>
                <w:sz w:val="24"/>
                <w:lang w:bidi="ar"/>
              </w:rPr>
              <w:t>浙江省教育厅</w:t>
            </w:r>
            <w:r>
              <w:rPr>
                <w:rFonts w:eastAsia="仿宋_GB2312"/>
                <w:kern w:val="0"/>
                <w:sz w:val="24"/>
                <w:lang w:bidi="ar"/>
              </w:rPr>
              <w:t xml:space="preserve"> </w:t>
            </w:r>
            <w:r>
              <w:rPr>
                <w:rFonts w:eastAsia="仿宋_GB2312"/>
                <w:kern w:val="0"/>
                <w:sz w:val="24"/>
                <w:lang w:bidi="ar"/>
              </w:rPr>
              <w:t>浙江省财政厅</w:t>
            </w:r>
            <w:r>
              <w:rPr>
                <w:rFonts w:eastAsia="仿宋_GB2312"/>
                <w:kern w:val="0"/>
                <w:sz w:val="24"/>
                <w:lang w:bidi="ar"/>
              </w:rPr>
              <w:t xml:space="preserve"> </w:t>
            </w:r>
            <w:r>
              <w:rPr>
                <w:rFonts w:eastAsia="仿宋_GB2312"/>
                <w:kern w:val="0"/>
                <w:sz w:val="24"/>
                <w:lang w:bidi="ar"/>
              </w:rPr>
              <w:t>浙江省人力资源和社会保障厅</w:t>
            </w:r>
            <w:r>
              <w:rPr>
                <w:rFonts w:eastAsia="仿宋_GB2312"/>
                <w:kern w:val="0"/>
                <w:sz w:val="24"/>
                <w:lang w:bidi="ar"/>
              </w:rPr>
              <w:t xml:space="preserve"> </w:t>
            </w:r>
            <w:r>
              <w:rPr>
                <w:rFonts w:eastAsia="仿宋_GB2312"/>
                <w:kern w:val="0"/>
                <w:sz w:val="24"/>
                <w:lang w:bidi="ar"/>
              </w:rPr>
              <w:t>浙江省住房和城乡建设厅</w:t>
            </w:r>
            <w:r>
              <w:rPr>
                <w:rFonts w:eastAsia="仿宋_GB2312"/>
                <w:kern w:val="0"/>
                <w:sz w:val="24"/>
                <w:lang w:bidi="ar"/>
              </w:rPr>
              <w:t xml:space="preserve"> </w:t>
            </w:r>
            <w:r>
              <w:rPr>
                <w:rFonts w:eastAsia="仿宋_GB2312"/>
                <w:kern w:val="0"/>
                <w:sz w:val="24"/>
                <w:lang w:bidi="ar"/>
              </w:rPr>
              <w:t>浙江省卫生计生委关于印发《浙江省社会救助家庭经济状况认定办法》的通知</w:t>
            </w:r>
          </w:p>
        </w:tc>
        <w:tc>
          <w:tcPr>
            <w:tcW w:w="1990" w:type="dxa"/>
            <w:vAlign w:val="center"/>
          </w:tcPr>
          <w:p w:rsidR="004806CE" w:rsidRDefault="004806CE" w:rsidP="006B7CAD">
            <w:pPr>
              <w:widowControl/>
              <w:jc w:val="center"/>
              <w:textAlignment w:val="bottom"/>
              <w:rPr>
                <w:rFonts w:eastAsia="仿宋_GB2312"/>
                <w:sz w:val="24"/>
              </w:rPr>
            </w:pPr>
            <w:r>
              <w:rPr>
                <w:rFonts w:eastAsia="仿宋_GB2312"/>
                <w:kern w:val="0"/>
                <w:sz w:val="24"/>
                <w:lang w:bidi="ar"/>
              </w:rPr>
              <w:t>ZJSP10-2015-0002</w:t>
            </w:r>
          </w:p>
        </w:tc>
      </w:tr>
      <w:tr w:rsidR="004806CE" w:rsidTr="006B7CAD">
        <w:trPr>
          <w:cantSplit/>
          <w:trHeight w:val="567"/>
          <w:jc w:val="center"/>
        </w:trPr>
        <w:tc>
          <w:tcPr>
            <w:tcW w:w="615" w:type="dxa"/>
            <w:vAlign w:val="center"/>
          </w:tcPr>
          <w:p w:rsidR="004806CE" w:rsidRDefault="004806CE" w:rsidP="006B7CAD">
            <w:pPr>
              <w:widowControl/>
              <w:jc w:val="center"/>
              <w:textAlignment w:val="bottom"/>
              <w:rPr>
                <w:rFonts w:eastAsia="仿宋_GB2312"/>
                <w:sz w:val="24"/>
              </w:rPr>
            </w:pPr>
            <w:r>
              <w:rPr>
                <w:rFonts w:eastAsia="仿宋_GB2312"/>
                <w:sz w:val="24"/>
              </w:rPr>
              <w:t>21</w:t>
            </w:r>
          </w:p>
        </w:tc>
        <w:tc>
          <w:tcPr>
            <w:tcW w:w="2727" w:type="dxa"/>
            <w:vAlign w:val="center"/>
          </w:tcPr>
          <w:p w:rsidR="004806CE" w:rsidRDefault="004806CE" w:rsidP="006B7CAD">
            <w:pPr>
              <w:widowControl/>
              <w:jc w:val="center"/>
              <w:textAlignment w:val="bottom"/>
              <w:rPr>
                <w:rFonts w:eastAsia="仿宋_GB2312"/>
                <w:kern w:val="0"/>
                <w:sz w:val="24"/>
                <w:lang w:bidi="ar"/>
              </w:rPr>
            </w:pPr>
            <w:r>
              <w:rPr>
                <w:rFonts w:eastAsia="仿宋_GB2312"/>
                <w:kern w:val="0"/>
                <w:sz w:val="24"/>
                <w:lang w:bidi="ar"/>
              </w:rPr>
              <w:t>浙民</w:t>
            </w:r>
            <w:proofErr w:type="gramStart"/>
            <w:r>
              <w:rPr>
                <w:rFonts w:eastAsia="仿宋_GB2312"/>
                <w:kern w:val="0"/>
                <w:sz w:val="24"/>
                <w:lang w:bidi="ar"/>
              </w:rPr>
              <w:t>民</w:t>
            </w:r>
            <w:proofErr w:type="gramEnd"/>
            <w:r>
              <w:rPr>
                <w:rFonts w:eastAsia="仿宋_GB2312"/>
                <w:kern w:val="0"/>
                <w:sz w:val="24"/>
                <w:lang w:bidi="ar"/>
              </w:rPr>
              <w:t>〔</w:t>
            </w:r>
            <w:r>
              <w:rPr>
                <w:rFonts w:eastAsia="仿宋_GB2312"/>
                <w:kern w:val="0"/>
                <w:sz w:val="24"/>
                <w:lang w:bidi="ar"/>
              </w:rPr>
              <w:t>2015</w:t>
            </w:r>
            <w:r>
              <w:rPr>
                <w:rFonts w:eastAsia="仿宋_GB2312"/>
                <w:kern w:val="0"/>
                <w:sz w:val="24"/>
                <w:lang w:bidi="ar"/>
              </w:rPr>
              <w:t>〕</w:t>
            </w:r>
            <w:r>
              <w:rPr>
                <w:rFonts w:eastAsia="仿宋_GB2312"/>
                <w:kern w:val="0"/>
                <w:sz w:val="24"/>
                <w:lang w:bidi="ar"/>
              </w:rPr>
              <w:t>107</w:t>
            </w:r>
            <w:r>
              <w:rPr>
                <w:rFonts w:eastAsia="仿宋_GB2312"/>
                <w:kern w:val="0"/>
                <w:sz w:val="24"/>
                <w:lang w:bidi="ar"/>
              </w:rPr>
              <w:t>号</w:t>
            </w:r>
          </w:p>
        </w:tc>
        <w:tc>
          <w:tcPr>
            <w:tcW w:w="3505" w:type="dxa"/>
            <w:vAlign w:val="center"/>
          </w:tcPr>
          <w:p w:rsidR="004806CE" w:rsidRDefault="004806CE" w:rsidP="006B7CAD">
            <w:pPr>
              <w:widowControl/>
              <w:textAlignment w:val="bottom"/>
              <w:rPr>
                <w:rFonts w:eastAsia="仿宋_GB2312"/>
                <w:kern w:val="0"/>
                <w:sz w:val="24"/>
                <w:lang w:bidi="ar"/>
              </w:rPr>
            </w:pPr>
            <w:r>
              <w:rPr>
                <w:rFonts w:eastAsia="仿宋_GB2312"/>
                <w:kern w:val="0"/>
                <w:sz w:val="24"/>
                <w:lang w:bidi="ar"/>
              </w:rPr>
              <w:t>浙江省民政厅关于印发《社会组织承接政府转移职能和购买服务推荐性目录编制管理办法》的通知</w:t>
            </w:r>
          </w:p>
        </w:tc>
        <w:tc>
          <w:tcPr>
            <w:tcW w:w="1990" w:type="dxa"/>
            <w:vAlign w:val="center"/>
          </w:tcPr>
          <w:p w:rsidR="004806CE" w:rsidRDefault="004806CE" w:rsidP="006B7CAD">
            <w:pPr>
              <w:widowControl/>
              <w:jc w:val="center"/>
              <w:textAlignment w:val="bottom"/>
              <w:rPr>
                <w:rFonts w:eastAsia="仿宋_GB2312"/>
                <w:kern w:val="0"/>
                <w:sz w:val="24"/>
                <w:lang w:bidi="ar"/>
              </w:rPr>
            </w:pPr>
            <w:r>
              <w:rPr>
                <w:rFonts w:eastAsia="仿宋_GB2312"/>
                <w:kern w:val="0"/>
                <w:sz w:val="24"/>
                <w:lang w:bidi="ar"/>
              </w:rPr>
              <w:t>ZJSP10-2015-0004</w:t>
            </w:r>
          </w:p>
        </w:tc>
      </w:tr>
      <w:tr w:rsidR="004806CE" w:rsidTr="006B7CAD">
        <w:trPr>
          <w:cantSplit/>
          <w:trHeight w:val="567"/>
          <w:jc w:val="center"/>
        </w:trPr>
        <w:tc>
          <w:tcPr>
            <w:tcW w:w="615" w:type="dxa"/>
            <w:vAlign w:val="center"/>
          </w:tcPr>
          <w:p w:rsidR="004806CE" w:rsidRDefault="004806CE" w:rsidP="006B7CAD">
            <w:pPr>
              <w:widowControl/>
              <w:jc w:val="center"/>
              <w:textAlignment w:val="bottom"/>
              <w:rPr>
                <w:rFonts w:eastAsia="仿宋_GB2312"/>
                <w:sz w:val="24"/>
              </w:rPr>
            </w:pPr>
            <w:r>
              <w:rPr>
                <w:rFonts w:eastAsia="仿宋_GB2312"/>
                <w:sz w:val="24"/>
              </w:rPr>
              <w:lastRenderedPageBreak/>
              <w:t>22</w:t>
            </w:r>
          </w:p>
        </w:tc>
        <w:tc>
          <w:tcPr>
            <w:tcW w:w="2727" w:type="dxa"/>
            <w:vAlign w:val="center"/>
          </w:tcPr>
          <w:p w:rsidR="004806CE" w:rsidRDefault="004806CE" w:rsidP="006B7CAD">
            <w:pPr>
              <w:widowControl/>
              <w:jc w:val="center"/>
              <w:textAlignment w:val="bottom"/>
              <w:rPr>
                <w:rFonts w:eastAsia="仿宋_GB2312"/>
                <w:sz w:val="24"/>
              </w:rPr>
            </w:pPr>
            <w:proofErr w:type="gramStart"/>
            <w:r>
              <w:rPr>
                <w:rFonts w:eastAsia="仿宋_GB2312"/>
                <w:kern w:val="0"/>
                <w:sz w:val="24"/>
                <w:lang w:bidi="ar"/>
              </w:rPr>
              <w:t>浙民福</w:t>
            </w:r>
            <w:proofErr w:type="gramEnd"/>
            <w:r>
              <w:rPr>
                <w:rFonts w:eastAsia="仿宋_GB2312"/>
                <w:kern w:val="0"/>
                <w:sz w:val="24"/>
                <w:lang w:bidi="ar"/>
              </w:rPr>
              <w:t>〔</w:t>
            </w:r>
            <w:r>
              <w:rPr>
                <w:rFonts w:eastAsia="仿宋_GB2312"/>
                <w:kern w:val="0"/>
                <w:sz w:val="24"/>
                <w:lang w:bidi="ar"/>
              </w:rPr>
              <w:t>2015</w:t>
            </w:r>
            <w:r>
              <w:rPr>
                <w:rFonts w:eastAsia="仿宋_GB2312"/>
                <w:kern w:val="0"/>
                <w:sz w:val="24"/>
                <w:lang w:bidi="ar"/>
              </w:rPr>
              <w:t>〕</w:t>
            </w:r>
            <w:r>
              <w:rPr>
                <w:rFonts w:eastAsia="仿宋_GB2312"/>
                <w:kern w:val="0"/>
                <w:sz w:val="24"/>
                <w:lang w:bidi="ar"/>
              </w:rPr>
              <w:t>173</w:t>
            </w:r>
            <w:r>
              <w:rPr>
                <w:rFonts w:eastAsia="仿宋_GB2312"/>
                <w:kern w:val="0"/>
                <w:sz w:val="24"/>
                <w:lang w:bidi="ar"/>
              </w:rPr>
              <w:t>号</w:t>
            </w:r>
          </w:p>
        </w:tc>
        <w:tc>
          <w:tcPr>
            <w:tcW w:w="3505" w:type="dxa"/>
            <w:vAlign w:val="center"/>
          </w:tcPr>
          <w:p w:rsidR="004806CE" w:rsidRDefault="004806CE" w:rsidP="006B7CAD">
            <w:pPr>
              <w:widowControl/>
              <w:textAlignment w:val="bottom"/>
              <w:rPr>
                <w:rFonts w:eastAsia="仿宋_GB2312"/>
                <w:sz w:val="24"/>
              </w:rPr>
            </w:pPr>
            <w:r>
              <w:rPr>
                <w:rFonts w:eastAsia="仿宋_GB2312"/>
                <w:kern w:val="0"/>
                <w:sz w:val="24"/>
                <w:lang w:bidi="ar"/>
              </w:rPr>
              <w:t>浙江省民政厅</w:t>
            </w:r>
            <w:r>
              <w:rPr>
                <w:rFonts w:eastAsia="仿宋_GB2312"/>
                <w:kern w:val="0"/>
                <w:sz w:val="24"/>
                <w:lang w:bidi="ar"/>
              </w:rPr>
              <w:t xml:space="preserve"> </w:t>
            </w:r>
            <w:r>
              <w:rPr>
                <w:rFonts w:eastAsia="仿宋_GB2312"/>
                <w:kern w:val="0"/>
                <w:sz w:val="24"/>
                <w:lang w:bidi="ar"/>
              </w:rPr>
              <w:t>浙江省公安厅</w:t>
            </w:r>
            <w:r>
              <w:rPr>
                <w:rFonts w:eastAsia="仿宋_GB2312"/>
                <w:kern w:val="0"/>
                <w:sz w:val="24"/>
                <w:lang w:bidi="ar"/>
              </w:rPr>
              <w:t xml:space="preserve"> </w:t>
            </w:r>
            <w:r>
              <w:rPr>
                <w:rFonts w:eastAsia="仿宋_GB2312"/>
                <w:kern w:val="0"/>
                <w:sz w:val="24"/>
                <w:lang w:bidi="ar"/>
              </w:rPr>
              <w:t>浙江省环境保护厅</w:t>
            </w:r>
            <w:r>
              <w:rPr>
                <w:rFonts w:eastAsia="仿宋_GB2312"/>
                <w:kern w:val="0"/>
                <w:sz w:val="24"/>
                <w:lang w:bidi="ar"/>
              </w:rPr>
              <w:t xml:space="preserve"> </w:t>
            </w:r>
            <w:r>
              <w:rPr>
                <w:rFonts w:eastAsia="仿宋_GB2312"/>
                <w:kern w:val="0"/>
                <w:sz w:val="24"/>
                <w:lang w:bidi="ar"/>
              </w:rPr>
              <w:t>浙江省住房和城乡建设厅</w:t>
            </w:r>
            <w:r>
              <w:rPr>
                <w:rFonts w:eastAsia="仿宋_GB2312"/>
                <w:kern w:val="0"/>
                <w:sz w:val="24"/>
                <w:lang w:bidi="ar"/>
              </w:rPr>
              <w:t xml:space="preserve"> </w:t>
            </w:r>
            <w:r>
              <w:rPr>
                <w:rFonts w:eastAsia="仿宋_GB2312"/>
                <w:kern w:val="0"/>
                <w:sz w:val="24"/>
                <w:lang w:bidi="ar"/>
              </w:rPr>
              <w:t>浙江省卫生和计划生育委员会</w:t>
            </w:r>
            <w:r>
              <w:rPr>
                <w:rFonts w:eastAsia="仿宋_GB2312"/>
                <w:kern w:val="0"/>
                <w:sz w:val="24"/>
                <w:lang w:bidi="ar"/>
              </w:rPr>
              <w:t xml:space="preserve"> </w:t>
            </w:r>
            <w:r>
              <w:rPr>
                <w:rFonts w:eastAsia="仿宋_GB2312"/>
                <w:kern w:val="0"/>
                <w:sz w:val="24"/>
                <w:lang w:bidi="ar"/>
              </w:rPr>
              <w:t>浙江省食品药品监督管理局关于进一步做好养老机构设立许可及管理工作的通知</w:t>
            </w:r>
          </w:p>
        </w:tc>
        <w:tc>
          <w:tcPr>
            <w:tcW w:w="1990" w:type="dxa"/>
            <w:vAlign w:val="center"/>
          </w:tcPr>
          <w:p w:rsidR="004806CE" w:rsidRDefault="004806CE" w:rsidP="006B7CAD">
            <w:pPr>
              <w:widowControl/>
              <w:jc w:val="center"/>
              <w:textAlignment w:val="bottom"/>
              <w:rPr>
                <w:rFonts w:eastAsia="仿宋_GB2312"/>
                <w:sz w:val="24"/>
              </w:rPr>
            </w:pPr>
            <w:r>
              <w:rPr>
                <w:rFonts w:eastAsia="仿宋_GB2312"/>
                <w:kern w:val="0"/>
                <w:sz w:val="24"/>
                <w:lang w:bidi="ar"/>
              </w:rPr>
              <w:t>ZJSP10-2015-0008</w:t>
            </w:r>
          </w:p>
        </w:tc>
      </w:tr>
      <w:tr w:rsidR="004806CE" w:rsidTr="006B7CAD">
        <w:trPr>
          <w:cantSplit/>
          <w:trHeight w:val="567"/>
          <w:jc w:val="center"/>
        </w:trPr>
        <w:tc>
          <w:tcPr>
            <w:tcW w:w="615" w:type="dxa"/>
            <w:vAlign w:val="center"/>
          </w:tcPr>
          <w:p w:rsidR="004806CE" w:rsidRDefault="004806CE" w:rsidP="006B7CAD">
            <w:pPr>
              <w:widowControl/>
              <w:jc w:val="center"/>
              <w:textAlignment w:val="bottom"/>
              <w:rPr>
                <w:rFonts w:eastAsia="仿宋_GB2312"/>
                <w:sz w:val="24"/>
              </w:rPr>
            </w:pPr>
            <w:r>
              <w:rPr>
                <w:rFonts w:eastAsia="仿宋_GB2312"/>
                <w:sz w:val="24"/>
              </w:rPr>
              <w:t>23</w:t>
            </w:r>
          </w:p>
        </w:tc>
        <w:tc>
          <w:tcPr>
            <w:tcW w:w="2727" w:type="dxa"/>
            <w:vAlign w:val="center"/>
          </w:tcPr>
          <w:p w:rsidR="004806CE" w:rsidRDefault="004806CE" w:rsidP="006B7CAD">
            <w:pPr>
              <w:widowControl/>
              <w:jc w:val="center"/>
              <w:textAlignment w:val="bottom"/>
              <w:rPr>
                <w:rFonts w:eastAsia="仿宋_GB2312"/>
                <w:kern w:val="0"/>
                <w:sz w:val="24"/>
                <w:lang w:bidi="ar"/>
              </w:rPr>
            </w:pPr>
            <w:r>
              <w:rPr>
                <w:rFonts w:eastAsia="仿宋_GB2312"/>
                <w:kern w:val="0"/>
                <w:sz w:val="24"/>
                <w:lang w:bidi="ar"/>
              </w:rPr>
              <w:t>浙民</w:t>
            </w:r>
            <w:proofErr w:type="gramStart"/>
            <w:r>
              <w:rPr>
                <w:rFonts w:eastAsia="仿宋_GB2312"/>
                <w:kern w:val="0"/>
                <w:sz w:val="24"/>
                <w:lang w:bidi="ar"/>
              </w:rPr>
              <w:t>民</w:t>
            </w:r>
            <w:proofErr w:type="gramEnd"/>
            <w:r>
              <w:rPr>
                <w:rFonts w:eastAsia="仿宋_GB2312"/>
                <w:kern w:val="0"/>
                <w:sz w:val="24"/>
                <w:lang w:bidi="ar"/>
              </w:rPr>
              <w:t>〔</w:t>
            </w:r>
            <w:r>
              <w:rPr>
                <w:rFonts w:eastAsia="仿宋_GB2312"/>
                <w:kern w:val="0"/>
                <w:sz w:val="24"/>
                <w:lang w:bidi="ar"/>
              </w:rPr>
              <w:t>2015</w:t>
            </w:r>
            <w:r>
              <w:rPr>
                <w:rFonts w:eastAsia="仿宋_GB2312"/>
                <w:kern w:val="0"/>
                <w:sz w:val="24"/>
                <w:lang w:bidi="ar"/>
              </w:rPr>
              <w:t>〕</w:t>
            </w:r>
            <w:r>
              <w:rPr>
                <w:rFonts w:eastAsia="仿宋_GB2312"/>
                <w:kern w:val="0"/>
                <w:sz w:val="24"/>
                <w:lang w:bidi="ar"/>
              </w:rPr>
              <w:t>249</w:t>
            </w:r>
            <w:r>
              <w:rPr>
                <w:rFonts w:eastAsia="仿宋_GB2312"/>
                <w:kern w:val="0"/>
                <w:sz w:val="24"/>
                <w:lang w:bidi="ar"/>
              </w:rPr>
              <w:t>号</w:t>
            </w:r>
          </w:p>
        </w:tc>
        <w:tc>
          <w:tcPr>
            <w:tcW w:w="3505" w:type="dxa"/>
            <w:vAlign w:val="center"/>
          </w:tcPr>
          <w:p w:rsidR="004806CE" w:rsidRDefault="004806CE" w:rsidP="006B7CAD">
            <w:pPr>
              <w:widowControl/>
              <w:textAlignment w:val="bottom"/>
              <w:rPr>
                <w:rFonts w:eastAsia="仿宋_GB2312"/>
                <w:kern w:val="0"/>
                <w:sz w:val="24"/>
                <w:lang w:bidi="ar"/>
              </w:rPr>
            </w:pPr>
            <w:r>
              <w:rPr>
                <w:rFonts w:eastAsia="仿宋_GB2312"/>
                <w:kern w:val="0"/>
                <w:sz w:val="24"/>
                <w:lang w:bidi="ar"/>
              </w:rPr>
              <w:t>浙江省民政厅关于印发《浙江省异地商会管理办法（试行）》的通知</w:t>
            </w:r>
          </w:p>
        </w:tc>
        <w:tc>
          <w:tcPr>
            <w:tcW w:w="1990" w:type="dxa"/>
            <w:vAlign w:val="center"/>
          </w:tcPr>
          <w:p w:rsidR="004806CE" w:rsidRDefault="004806CE" w:rsidP="006B7CAD">
            <w:pPr>
              <w:widowControl/>
              <w:jc w:val="center"/>
              <w:textAlignment w:val="bottom"/>
              <w:rPr>
                <w:rFonts w:eastAsia="仿宋_GB2312"/>
                <w:kern w:val="0"/>
                <w:sz w:val="24"/>
                <w:lang w:bidi="ar"/>
              </w:rPr>
            </w:pPr>
            <w:r>
              <w:rPr>
                <w:rFonts w:eastAsia="仿宋_GB2312"/>
                <w:kern w:val="0"/>
                <w:sz w:val="24"/>
                <w:lang w:bidi="ar"/>
              </w:rPr>
              <w:t>ZJSP10-2015-0014</w:t>
            </w:r>
          </w:p>
        </w:tc>
      </w:tr>
      <w:tr w:rsidR="004806CE" w:rsidTr="006B7CAD">
        <w:trPr>
          <w:cantSplit/>
          <w:trHeight w:val="567"/>
          <w:jc w:val="center"/>
        </w:trPr>
        <w:tc>
          <w:tcPr>
            <w:tcW w:w="615" w:type="dxa"/>
            <w:vAlign w:val="center"/>
          </w:tcPr>
          <w:p w:rsidR="004806CE" w:rsidRDefault="004806CE" w:rsidP="006B7CAD">
            <w:pPr>
              <w:widowControl/>
              <w:jc w:val="center"/>
              <w:textAlignment w:val="bottom"/>
              <w:rPr>
                <w:rFonts w:eastAsia="仿宋_GB2312"/>
                <w:kern w:val="0"/>
                <w:sz w:val="24"/>
                <w:lang w:bidi="ar"/>
              </w:rPr>
            </w:pPr>
            <w:r>
              <w:rPr>
                <w:rFonts w:eastAsia="仿宋_GB2312"/>
                <w:kern w:val="0"/>
                <w:sz w:val="24"/>
                <w:lang w:bidi="ar"/>
              </w:rPr>
              <w:t>24</w:t>
            </w:r>
          </w:p>
        </w:tc>
        <w:tc>
          <w:tcPr>
            <w:tcW w:w="2727" w:type="dxa"/>
            <w:vAlign w:val="center"/>
          </w:tcPr>
          <w:p w:rsidR="004806CE" w:rsidRDefault="004806CE" w:rsidP="006B7CAD">
            <w:pPr>
              <w:widowControl/>
              <w:jc w:val="center"/>
              <w:textAlignment w:val="bottom"/>
              <w:rPr>
                <w:rFonts w:eastAsia="仿宋_GB2312"/>
                <w:kern w:val="0"/>
                <w:sz w:val="24"/>
                <w:lang w:bidi="ar"/>
              </w:rPr>
            </w:pPr>
            <w:proofErr w:type="gramStart"/>
            <w:r>
              <w:rPr>
                <w:rFonts w:eastAsia="仿宋_GB2312"/>
                <w:kern w:val="0"/>
                <w:sz w:val="24"/>
                <w:lang w:bidi="ar"/>
              </w:rPr>
              <w:t>浙民福</w:t>
            </w:r>
            <w:proofErr w:type="gramEnd"/>
            <w:r>
              <w:rPr>
                <w:rFonts w:eastAsia="仿宋_GB2312"/>
                <w:kern w:val="0"/>
                <w:sz w:val="24"/>
                <w:lang w:bidi="ar"/>
              </w:rPr>
              <w:t>〔</w:t>
            </w:r>
            <w:r>
              <w:rPr>
                <w:rFonts w:eastAsia="仿宋_GB2312"/>
                <w:kern w:val="0"/>
                <w:sz w:val="24"/>
                <w:lang w:bidi="ar"/>
              </w:rPr>
              <w:t>2016</w:t>
            </w:r>
            <w:r>
              <w:rPr>
                <w:rFonts w:eastAsia="仿宋_GB2312"/>
                <w:kern w:val="0"/>
                <w:sz w:val="24"/>
                <w:lang w:bidi="ar"/>
              </w:rPr>
              <w:t>〕</w:t>
            </w:r>
            <w:r>
              <w:rPr>
                <w:rFonts w:eastAsia="仿宋_GB2312"/>
                <w:kern w:val="0"/>
                <w:sz w:val="24"/>
                <w:lang w:bidi="ar"/>
              </w:rPr>
              <w:t>45</w:t>
            </w:r>
            <w:r>
              <w:rPr>
                <w:rFonts w:eastAsia="仿宋_GB2312"/>
                <w:kern w:val="0"/>
                <w:sz w:val="24"/>
                <w:lang w:bidi="ar"/>
              </w:rPr>
              <w:t>号</w:t>
            </w:r>
          </w:p>
        </w:tc>
        <w:tc>
          <w:tcPr>
            <w:tcW w:w="3505" w:type="dxa"/>
            <w:vAlign w:val="center"/>
          </w:tcPr>
          <w:p w:rsidR="004806CE" w:rsidRDefault="004806CE" w:rsidP="006B7CAD">
            <w:pPr>
              <w:widowControl/>
              <w:textAlignment w:val="bottom"/>
              <w:rPr>
                <w:rFonts w:eastAsia="仿宋_GB2312"/>
                <w:kern w:val="0"/>
                <w:sz w:val="24"/>
                <w:lang w:bidi="ar"/>
              </w:rPr>
            </w:pPr>
            <w:r>
              <w:rPr>
                <w:rFonts w:eastAsia="仿宋_GB2312"/>
                <w:kern w:val="0"/>
                <w:sz w:val="24"/>
                <w:lang w:bidi="ar"/>
              </w:rPr>
              <w:t>关于印发《浙江省社区居家养老服务机构综合保险试点方案》的通知</w:t>
            </w:r>
          </w:p>
        </w:tc>
        <w:tc>
          <w:tcPr>
            <w:tcW w:w="1990" w:type="dxa"/>
            <w:vAlign w:val="center"/>
          </w:tcPr>
          <w:p w:rsidR="004806CE" w:rsidRDefault="004806CE" w:rsidP="006B7CAD">
            <w:pPr>
              <w:widowControl/>
              <w:jc w:val="center"/>
              <w:textAlignment w:val="bottom"/>
              <w:rPr>
                <w:rFonts w:eastAsia="仿宋_GB2312"/>
                <w:kern w:val="0"/>
                <w:sz w:val="24"/>
                <w:lang w:bidi="ar"/>
              </w:rPr>
            </w:pPr>
            <w:r>
              <w:rPr>
                <w:rFonts w:eastAsia="仿宋_GB2312"/>
                <w:kern w:val="0"/>
                <w:sz w:val="24"/>
                <w:lang w:bidi="ar"/>
              </w:rPr>
              <w:t>ZJSP10-2016-0005</w:t>
            </w:r>
          </w:p>
        </w:tc>
      </w:tr>
      <w:tr w:rsidR="004806CE" w:rsidTr="006B7CAD">
        <w:trPr>
          <w:cantSplit/>
          <w:trHeight w:val="567"/>
          <w:jc w:val="center"/>
        </w:trPr>
        <w:tc>
          <w:tcPr>
            <w:tcW w:w="615" w:type="dxa"/>
            <w:vAlign w:val="center"/>
          </w:tcPr>
          <w:p w:rsidR="004806CE" w:rsidRDefault="004806CE" w:rsidP="006B7CAD">
            <w:pPr>
              <w:widowControl/>
              <w:jc w:val="center"/>
              <w:textAlignment w:val="bottom"/>
              <w:rPr>
                <w:rFonts w:eastAsia="仿宋_GB2312"/>
                <w:sz w:val="24"/>
              </w:rPr>
            </w:pPr>
            <w:r>
              <w:rPr>
                <w:rFonts w:eastAsia="仿宋_GB2312"/>
                <w:sz w:val="24"/>
              </w:rPr>
              <w:t>25</w:t>
            </w:r>
          </w:p>
        </w:tc>
        <w:tc>
          <w:tcPr>
            <w:tcW w:w="2727" w:type="dxa"/>
            <w:vAlign w:val="center"/>
          </w:tcPr>
          <w:p w:rsidR="004806CE" w:rsidRDefault="004806CE" w:rsidP="006B7CAD">
            <w:pPr>
              <w:widowControl/>
              <w:jc w:val="center"/>
              <w:textAlignment w:val="bottom"/>
              <w:rPr>
                <w:rStyle w:val="font61"/>
                <w:rFonts w:eastAsia="仿宋_GB2312" w:hint="default"/>
                <w:sz w:val="24"/>
                <w:lang w:bidi="ar"/>
              </w:rPr>
            </w:pPr>
            <w:r>
              <w:rPr>
                <w:rStyle w:val="font61"/>
                <w:rFonts w:eastAsia="仿宋_GB2312" w:hint="default"/>
                <w:sz w:val="24"/>
                <w:lang w:bidi="ar"/>
              </w:rPr>
              <w:t>浙民</w:t>
            </w:r>
            <w:proofErr w:type="gramStart"/>
            <w:r>
              <w:rPr>
                <w:rStyle w:val="font21"/>
                <w:rFonts w:eastAsia="仿宋_GB2312" w:hint="default"/>
                <w:sz w:val="24"/>
                <w:lang w:bidi="ar"/>
              </w:rPr>
              <w:t>民</w:t>
            </w:r>
            <w:proofErr w:type="gramEnd"/>
            <w:r>
              <w:rPr>
                <w:rStyle w:val="font21"/>
                <w:rFonts w:eastAsia="仿宋_GB2312" w:hint="default"/>
                <w:sz w:val="24"/>
                <w:lang w:bidi="ar"/>
              </w:rPr>
              <w:t>〔</w:t>
            </w:r>
            <w:r>
              <w:rPr>
                <w:rStyle w:val="font21"/>
                <w:rFonts w:eastAsia="仿宋_GB2312" w:hint="default"/>
                <w:sz w:val="24"/>
                <w:lang w:bidi="ar"/>
              </w:rPr>
              <w:t>2016</w:t>
            </w:r>
            <w:r>
              <w:rPr>
                <w:rStyle w:val="font21"/>
                <w:rFonts w:eastAsia="仿宋_GB2312" w:hint="default"/>
                <w:sz w:val="24"/>
                <w:lang w:bidi="ar"/>
              </w:rPr>
              <w:t>〕</w:t>
            </w:r>
            <w:r>
              <w:rPr>
                <w:rStyle w:val="font21"/>
                <w:rFonts w:eastAsia="仿宋_GB2312" w:hint="default"/>
                <w:sz w:val="24"/>
                <w:lang w:bidi="ar"/>
              </w:rPr>
              <w:t>126</w:t>
            </w:r>
            <w:r>
              <w:rPr>
                <w:rStyle w:val="font21"/>
                <w:rFonts w:eastAsia="仿宋_GB2312" w:hint="default"/>
                <w:sz w:val="24"/>
                <w:lang w:bidi="ar"/>
              </w:rPr>
              <w:t>号</w:t>
            </w:r>
          </w:p>
        </w:tc>
        <w:tc>
          <w:tcPr>
            <w:tcW w:w="3505" w:type="dxa"/>
            <w:vAlign w:val="center"/>
          </w:tcPr>
          <w:p w:rsidR="004806CE" w:rsidRDefault="004806CE" w:rsidP="006B7CAD">
            <w:pPr>
              <w:widowControl/>
              <w:textAlignment w:val="bottom"/>
              <w:rPr>
                <w:rFonts w:eastAsia="仿宋_GB2312"/>
                <w:kern w:val="0"/>
                <w:sz w:val="24"/>
                <w:lang w:bidi="ar"/>
              </w:rPr>
            </w:pPr>
            <w:r>
              <w:rPr>
                <w:rStyle w:val="font61"/>
                <w:rFonts w:eastAsia="仿宋_GB2312" w:hint="default"/>
                <w:sz w:val="24"/>
                <w:lang w:bidi="ar"/>
              </w:rPr>
              <w:t>关于进一步加强社区社会组织建设</w:t>
            </w:r>
            <w:r>
              <w:rPr>
                <w:rStyle w:val="font21"/>
                <w:rFonts w:eastAsia="仿宋_GB2312" w:hint="default"/>
                <w:sz w:val="24"/>
                <w:lang w:bidi="ar"/>
              </w:rPr>
              <w:t>的指导意见</w:t>
            </w:r>
          </w:p>
        </w:tc>
        <w:tc>
          <w:tcPr>
            <w:tcW w:w="1990" w:type="dxa"/>
            <w:vAlign w:val="center"/>
          </w:tcPr>
          <w:p w:rsidR="004806CE" w:rsidRDefault="004806CE" w:rsidP="006B7CAD">
            <w:pPr>
              <w:widowControl/>
              <w:jc w:val="center"/>
              <w:textAlignment w:val="bottom"/>
              <w:rPr>
                <w:rFonts w:eastAsia="仿宋_GB2312"/>
                <w:kern w:val="0"/>
                <w:sz w:val="24"/>
                <w:lang w:bidi="ar"/>
              </w:rPr>
            </w:pPr>
            <w:r>
              <w:rPr>
                <w:rFonts w:eastAsia="仿宋_GB2312"/>
                <w:kern w:val="0"/>
                <w:sz w:val="24"/>
                <w:lang w:bidi="ar"/>
              </w:rPr>
              <w:t>ZJSP10-2016-0007</w:t>
            </w:r>
          </w:p>
        </w:tc>
      </w:tr>
      <w:tr w:rsidR="004806CE" w:rsidTr="006B7CAD">
        <w:trPr>
          <w:cantSplit/>
          <w:trHeight w:val="1445"/>
          <w:jc w:val="center"/>
        </w:trPr>
        <w:tc>
          <w:tcPr>
            <w:tcW w:w="615" w:type="dxa"/>
            <w:vAlign w:val="center"/>
          </w:tcPr>
          <w:p w:rsidR="004806CE" w:rsidRDefault="004806CE" w:rsidP="006B7CAD">
            <w:pPr>
              <w:widowControl/>
              <w:jc w:val="center"/>
              <w:textAlignment w:val="bottom"/>
              <w:rPr>
                <w:rFonts w:eastAsia="仿宋_GB2312"/>
                <w:kern w:val="0"/>
                <w:sz w:val="24"/>
                <w:lang w:bidi="ar"/>
              </w:rPr>
            </w:pPr>
            <w:r>
              <w:rPr>
                <w:rFonts w:eastAsia="仿宋_GB2312"/>
                <w:kern w:val="0"/>
                <w:sz w:val="24"/>
                <w:lang w:bidi="ar"/>
              </w:rPr>
              <w:t>26</w:t>
            </w:r>
          </w:p>
        </w:tc>
        <w:tc>
          <w:tcPr>
            <w:tcW w:w="2727" w:type="dxa"/>
            <w:vAlign w:val="center"/>
          </w:tcPr>
          <w:p w:rsidR="004806CE" w:rsidRDefault="004806CE" w:rsidP="006B7CAD">
            <w:pPr>
              <w:widowControl/>
              <w:jc w:val="center"/>
              <w:textAlignment w:val="bottom"/>
              <w:rPr>
                <w:rFonts w:eastAsia="仿宋_GB2312"/>
                <w:sz w:val="24"/>
              </w:rPr>
            </w:pPr>
            <w:proofErr w:type="gramStart"/>
            <w:r>
              <w:rPr>
                <w:rFonts w:eastAsia="仿宋_GB2312"/>
                <w:sz w:val="24"/>
              </w:rPr>
              <w:t>浙民福</w:t>
            </w:r>
            <w:proofErr w:type="gramEnd"/>
            <w:r>
              <w:rPr>
                <w:rStyle w:val="font21"/>
                <w:rFonts w:eastAsia="仿宋_GB2312" w:hint="default"/>
                <w:sz w:val="24"/>
                <w:lang w:bidi="ar"/>
              </w:rPr>
              <w:t>〔</w:t>
            </w:r>
            <w:r>
              <w:rPr>
                <w:rFonts w:eastAsia="仿宋_GB2312"/>
                <w:sz w:val="24"/>
              </w:rPr>
              <w:t>2018</w:t>
            </w:r>
            <w:r>
              <w:rPr>
                <w:rStyle w:val="font21"/>
                <w:rFonts w:eastAsia="仿宋_GB2312" w:hint="default"/>
                <w:sz w:val="24"/>
                <w:lang w:bidi="ar"/>
              </w:rPr>
              <w:t>〕</w:t>
            </w:r>
            <w:r>
              <w:rPr>
                <w:rFonts w:eastAsia="仿宋_GB2312"/>
                <w:sz w:val="24"/>
              </w:rPr>
              <w:t>132</w:t>
            </w:r>
            <w:r>
              <w:rPr>
                <w:rFonts w:eastAsia="仿宋_GB2312"/>
                <w:sz w:val="24"/>
              </w:rPr>
              <w:t>号</w:t>
            </w:r>
          </w:p>
        </w:tc>
        <w:tc>
          <w:tcPr>
            <w:tcW w:w="3505" w:type="dxa"/>
            <w:vAlign w:val="center"/>
          </w:tcPr>
          <w:p w:rsidR="004806CE" w:rsidRDefault="004806CE" w:rsidP="006B7CAD">
            <w:pPr>
              <w:widowControl/>
              <w:textAlignment w:val="bottom"/>
              <w:rPr>
                <w:rFonts w:eastAsia="仿宋_GB2312"/>
                <w:sz w:val="24"/>
              </w:rPr>
            </w:pPr>
            <w:r>
              <w:rPr>
                <w:rFonts w:eastAsia="仿宋_GB2312"/>
                <w:sz w:val="24"/>
              </w:rPr>
              <w:t>浙江省民政厅关于印发《浙江省假肢和矫形器（辅助器具）生产装配企业资格认定告知承诺暂行办法》的通知</w:t>
            </w:r>
          </w:p>
        </w:tc>
        <w:tc>
          <w:tcPr>
            <w:tcW w:w="1990" w:type="dxa"/>
            <w:vAlign w:val="center"/>
          </w:tcPr>
          <w:p w:rsidR="004806CE" w:rsidRDefault="004806CE" w:rsidP="006B7CAD">
            <w:pPr>
              <w:widowControl/>
              <w:jc w:val="center"/>
              <w:textAlignment w:val="bottom"/>
              <w:rPr>
                <w:rFonts w:eastAsia="仿宋_GB2312"/>
                <w:sz w:val="24"/>
              </w:rPr>
            </w:pPr>
            <w:r>
              <w:rPr>
                <w:rFonts w:eastAsia="仿宋_GB2312"/>
                <w:sz w:val="24"/>
              </w:rPr>
              <w:t>ZJSP10-2018-0008</w:t>
            </w:r>
          </w:p>
        </w:tc>
      </w:tr>
    </w:tbl>
    <w:p w:rsidR="004806CE" w:rsidRDefault="004806CE" w:rsidP="004806CE">
      <w:pPr>
        <w:spacing w:line="590" w:lineRule="exact"/>
        <w:rPr>
          <w:rFonts w:eastAsia="仿宋_GB2312" w:hint="eastAsia"/>
          <w:kern w:val="0"/>
          <w:sz w:val="32"/>
          <w:szCs w:val="32"/>
        </w:rPr>
      </w:pPr>
    </w:p>
    <w:p w:rsidR="004806CE" w:rsidRDefault="004806CE" w:rsidP="004806CE"/>
    <w:p w:rsidR="00C30DC4" w:rsidRDefault="00C30DC4"/>
    <w:sectPr w:rsidR="00C30D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51E" w:rsidRDefault="0053251E" w:rsidP="004806CE">
      <w:r>
        <w:separator/>
      </w:r>
    </w:p>
  </w:endnote>
  <w:endnote w:type="continuationSeparator" w:id="0">
    <w:p w:rsidR="0053251E" w:rsidRDefault="0053251E" w:rsidP="0048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51E" w:rsidRDefault="0053251E" w:rsidP="004806CE">
      <w:r>
        <w:separator/>
      </w:r>
    </w:p>
  </w:footnote>
  <w:footnote w:type="continuationSeparator" w:id="0">
    <w:p w:rsidR="0053251E" w:rsidRDefault="0053251E" w:rsidP="00480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15"/>
    <w:rsid w:val="001A6738"/>
    <w:rsid w:val="001F15FB"/>
    <w:rsid w:val="002B7E02"/>
    <w:rsid w:val="00331155"/>
    <w:rsid w:val="003F46C1"/>
    <w:rsid w:val="004806CE"/>
    <w:rsid w:val="004E2315"/>
    <w:rsid w:val="0053251E"/>
    <w:rsid w:val="00580155"/>
    <w:rsid w:val="00724CC2"/>
    <w:rsid w:val="00B32177"/>
    <w:rsid w:val="00B50974"/>
    <w:rsid w:val="00B56CBB"/>
    <w:rsid w:val="00C30DC4"/>
    <w:rsid w:val="00CC3A01"/>
    <w:rsid w:val="00E21387"/>
    <w:rsid w:val="00E86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6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06C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806CE"/>
    <w:rPr>
      <w:sz w:val="18"/>
      <w:szCs w:val="18"/>
    </w:rPr>
  </w:style>
  <w:style w:type="paragraph" w:styleId="a4">
    <w:name w:val="footer"/>
    <w:basedOn w:val="a"/>
    <w:link w:val="Char0"/>
    <w:uiPriority w:val="99"/>
    <w:unhideWhenUsed/>
    <w:rsid w:val="004806C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806CE"/>
    <w:rPr>
      <w:sz w:val="18"/>
      <w:szCs w:val="18"/>
    </w:rPr>
  </w:style>
  <w:style w:type="character" w:customStyle="1" w:styleId="font61">
    <w:name w:val="font61"/>
    <w:qFormat/>
    <w:rsid w:val="004806CE"/>
    <w:rPr>
      <w:rFonts w:ascii="宋体" w:eastAsia="宋体" w:hAnsi="宋体" w:cs="宋体" w:hint="eastAsia"/>
      <w:color w:val="000000"/>
      <w:sz w:val="20"/>
      <w:szCs w:val="20"/>
      <w:u w:val="none"/>
    </w:rPr>
  </w:style>
  <w:style w:type="character" w:customStyle="1" w:styleId="font21">
    <w:name w:val="font21"/>
    <w:qFormat/>
    <w:rsid w:val="004806CE"/>
    <w:rPr>
      <w:rFonts w:ascii="宋体" w:eastAsia="宋体" w:hAnsi="宋体" w:cs="宋体" w:hint="eastAsia"/>
      <w:color w:val="000000"/>
      <w:sz w:val="21"/>
      <w:szCs w:val="21"/>
      <w:u w:val="none"/>
    </w:rPr>
  </w:style>
  <w:style w:type="character" w:customStyle="1" w:styleId="font51">
    <w:name w:val="font51"/>
    <w:qFormat/>
    <w:rsid w:val="004806CE"/>
    <w:rPr>
      <w:rFonts w:ascii="宋体" w:eastAsia="宋体" w:hAnsi="宋体" w:cs="宋体" w:hint="eastAsia"/>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6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06C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806CE"/>
    <w:rPr>
      <w:sz w:val="18"/>
      <w:szCs w:val="18"/>
    </w:rPr>
  </w:style>
  <w:style w:type="paragraph" w:styleId="a4">
    <w:name w:val="footer"/>
    <w:basedOn w:val="a"/>
    <w:link w:val="Char0"/>
    <w:uiPriority w:val="99"/>
    <w:unhideWhenUsed/>
    <w:rsid w:val="004806C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806CE"/>
    <w:rPr>
      <w:sz w:val="18"/>
      <w:szCs w:val="18"/>
    </w:rPr>
  </w:style>
  <w:style w:type="character" w:customStyle="1" w:styleId="font61">
    <w:name w:val="font61"/>
    <w:qFormat/>
    <w:rsid w:val="004806CE"/>
    <w:rPr>
      <w:rFonts w:ascii="宋体" w:eastAsia="宋体" w:hAnsi="宋体" w:cs="宋体" w:hint="eastAsia"/>
      <w:color w:val="000000"/>
      <w:sz w:val="20"/>
      <w:szCs w:val="20"/>
      <w:u w:val="none"/>
    </w:rPr>
  </w:style>
  <w:style w:type="character" w:customStyle="1" w:styleId="font21">
    <w:name w:val="font21"/>
    <w:qFormat/>
    <w:rsid w:val="004806CE"/>
    <w:rPr>
      <w:rFonts w:ascii="宋体" w:eastAsia="宋体" w:hAnsi="宋体" w:cs="宋体" w:hint="eastAsia"/>
      <w:color w:val="000000"/>
      <w:sz w:val="21"/>
      <w:szCs w:val="21"/>
      <w:u w:val="none"/>
    </w:rPr>
  </w:style>
  <w:style w:type="character" w:customStyle="1" w:styleId="font51">
    <w:name w:val="font51"/>
    <w:qFormat/>
    <w:rsid w:val="004806CE"/>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万晓峰</dc:creator>
  <cp:keywords/>
  <dc:description/>
  <cp:lastModifiedBy>万晓峰</cp:lastModifiedBy>
  <cp:revision>2</cp:revision>
  <dcterms:created xsi:type="dcterms:W3CDTF">2020-01-09T03:42:00Z</dcterms:created>
  <dcterms:modified xsi:type="dcterms:W3CDTF">2020-01-09T03:42:00Z</dcterms:modified>
</cp:coreProperties>
</file>